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4472"/>
      </w:tblGrid>
      <w:tr w:rsidR="00210FC1" w:rsidRPr="00691F68" w:rsidTr="0091129B">
        <w:tc>
          <w:tcPr>
            <w:tcW w:w="10314" w:type="dxa"/>
            <w:shd w:val="clear" w:color="auto" w:fill="auto"/>
          </w:tcPr>
          <w:p w:rsidR="00210FC1" w:rsidRPr="00691F68" w:rsidRDefault="00210FC1" w:rsidP="0091129B">
            <w:pPr>
              <w:pStyle w:val="ConsPlusNormal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:rsidR="00210FC1" w:rsidRPr="00691F68" w:rsidRDefault="00210FC1" w:rsidP="0091129B">
            <w:pPr>
              <w:pStyle w:val="ConsPlusNormal"/>
              <w:spacing w:line="240" w:lineRule="exact"/>
              <w:jc w:val="center"/>
              <w:rPr>
                <w:sz w:val="28"/>
                <w:szCs w:val="28"/>
              </w:rPr>
            </w:pPr>
            <w:r w:rsidRPr="00691F68">
              <w:rPr>
                <w:sz w:val="28"/>
                <w:szCs w:val="28"/>
              </w:rPr>
              <w:t>Приложение 6</w:t>
            </w:r>
          </w:p>
          <w:p w:rsidR="00210FC1" w:rsidRPr="00691F68" w:rsidRDefault="00210FC1" w:rsidP="0091129B">
            <w:pPr>
              <w:pStyle w:val="ConsPlusNormal"/>
              <w:spacing w:line="240" w:lineRule="exact"/>
              <w:jc w:val="both"/>
              <w:rPr>
                <w:sz w:val="28"/>
                <w:szCs w:val="28"/>
              </w:rPr>
            </w:pPr>
            <w:r w:rsidRPr="00691F68">
              <w:rPr>
                <w:sz w:val="28"/>
                <w:szCs w:val="28"/>
              </w:rPr>
              <w:t>к муниципальной программе Грачевского муниципального округа Ставропольского края «Благоустройство общественных территорий»</w:t>
            </w:r>
          </w:p>
        </w:tc>
      </w:tr>
    </w:tbl>
    <w:p w:rsidR="00210FC1" w:rsidRPr="004F24A8" w:rsidRDefault="00210FC1" w:rsidP="00210FC1">
      <w:pPr>
        <w:pStyle w:val="ConsPlusNormal"/>
        <w:spacing w:line="240" w:lineRule="exact"/>
        <w:jc w:val="center"/>
        <w:rPr>
          <w:sz w:val="28"/>
          <w:szCs w:val="28"/>
        </w:rPr>
      </w:pPr>
    </w:p>
    <w:p w:rsidR="00210FC1" w:rsidRDefault="00210FC1" w:rsidP="00210FC1">
      <w:pPr>
        <w:widowControl/>
        <w:suppressAutoHyphens w:val="0"/>
        <w:autoSpaceDE w:val="0"/>
        <w:autoSpaceDN w:val="0"/>
        <w:ind w:firstLine="0"/>
        <w:jc w:val="center"/>
        <w:textAlignment w:val="baseline"/>
        <w:rPr>
          <w:rFonts w:eastAsia="Times New Roman" w:cs="Arial"/>
          <w:color w:val="000000"/>
          <w:kern w:val="3"/>
          <w:sz w:val="28"/>
          <w:szCs w:val="28"/>
          <w:lang w:eastAsia="ru-RU" w:bidi="ar-SA"/>
        </w:rPr>
      </w:pPr>
    </w:p>
    <w:p w:rsidR="00210FC1" w:rsidRPr="004F24A8" w:rsidRDefault="00210FC1" w:rsidP="00210FC1">
      <w:pPr>
        <w:widowControl/>
        <w:suppressAutoHyphens w:val="0"/>
        <w:autoSpaceDE w:val="0"/>
        <w:autoSpaceDN w:val="0"/>
        <w:ind w:firstLine="0"/>
        <w:jc w:val="center"/>
        <w:textAlignment w:val="baseline"/>
        <w:rPr>
          <w:rFonts w:eastAsia="Times New Roman" w:cs="Arial"/>
          <w:color w:val="000000"/>
          <w:kern w:val="3"/>
          <w:sz w:val="28"/>
          <w:szCs w:val="28"/>
          <w:lang w:val="de-DE" w:eastAsia="ru-RU" w:bidi="ar-SA"/>
        </w:rPr>
      </w:pPr>
      <w:r w:rsidRPr="004F24A8">
        <w:rPr>
          <w:rFonts w:eastAsia="Times New Roman" w:cs="Arial"/>
          <w:color w:val="000000"/>
          <w:kern w:val="3"/>
          <w:sz w:val="28"/>
          <w:szCs w:val="28"/>
          <w:lang w:val="de-DE" w:eastAsia="ru-RU" w:bidi="ar-SA"/>
        </w:rPr>
        <w:t>ОБЪЕМЫ И ИСТОЧНИКИ</w:t>
      </w:r>
    </w:p>
    <w:p w:rsidR="00210FC1" w:rsidRPr="004F24A8" w:rsidRDefault="00210FC1" w:rsidP="00210FC1">
      <w:pPr>
        <w:widowControl/>
        <w:suppressAutoHyphens w:val="0"/>
        <w:autoSpaceDE w:val="0"/>
        <w:autoSpaceDN w:val="0"/>
        <w:ind w:firstLine="0"/>
        <w:textAlignment w:val="baseline"/>
        <w:rPr>
          <w:rFonts w:eastAsia="Times New Roman" w:cs="Arial"/>
          <w:color w:val="000000"/>
          <w:kern w:val="3"/>
          <w:sz w:val="28"/>
          <w:szCs w:val="28"/>
          <w:lang w:val="de-DE" w:eastAsia="ru-RU" w:bidi="ar-SA"/>
        </w:rPr>
      </w:pPr>
      <w:r w:rsidRPr="004F24A8">
        <w:rPr>
          <w:rFonts w:eastAsia="Times New Roman" w:cs="Arial"/>
          <w:color w:val="000000"/>
          <w:kern w:val="3"/>
          <w:sz w:val="28"/>
          <w:szCs w:val="28"/>
          <w:lang w:eastAsia="ru-RU" w:bidi="ar-SA"/>
        </w:rPr>
        <w:t xml:space="preserve">                                                                      </w:t>
      </w:r>
      <w:r w:rsidRPr="004F24A8">
        <w:rPr>
          <w:rFonts w:eastAsia="Times New Roman" w:cs="Arial"/>
          <w:color w:val="000000"/>
          <w:kern w:val="3"/>
          <w:sz w:val="28"/>
          <w:szCs w:val="28"/>
          <w:lang w:val="de-DE" w:eastAsia="ru-RU" w:bidi="ar-SA"/>
        </w:rPr>
        <w:t xml:space="preserve">финансового обеспечения Программы </w:t>
      </w:r>
    </w:p>
    <w:p w:rsidR="00210FC1" w:rsidRDefault="00210FC1" w:rsidP="00210FC1">
      <w:pPr>
        <w:widowControl/>
        <w:suppressAutoHyphens w:val="0"/>
        <w:autoSpaceDE w:val="0"/>
        <w:autoSpaceDN w:val="0"/>
        <w:ind w:firstLine="0"/>
        <w:jc w:val="center"/>
        <w:textAlignment w:val="baseline"/>
        <w:rPr>
          <w:rFonts w:eastAsia="Times New Roman" w:cs="Arial"/>
          <w:color w:val="000000"/>
          <w:kern w:val="3"/>
          <w:sz w:val="28"/>
          <w:szCs w:val="28"/>
          <w:lang w:eastAsia="ru-RU" w:bidi="ar-SA"/>
        </w:rPr>
      </w:pPr>
      <w:bookmarkStart w:id="0" w:name="_GoBack"/>
      <w:bookmarkEnd w:id="0"/>
    </w:p>
    <w:p w:rsidR="008C4C13" w:rsidRPr="008C4C13" w:rsidRDefault="008C4C13" w:rsidP="00210FC1">
      <w:pPr>
        <w:widowControl/>
        <w:suppressAutoHyphens w:val="0"/>
        <w:autoSpaceDE w:val="0"/>
        <w:autoSpaceDN w:val="0"/>
        <w:ind w:firstLine="0"/>
        <w:jc w:val="center"/>
        <w:textAlignment w:val="baseline"/>
        <w:rPr>
          <w:rFonts w:eastAsia="Times New Roman" w:cs="Arial"/>
          <w:color w:val="000000"/>
          <w:kern w:val="3"/>
          <w:sz w:val="28"/>
          <w:szCs w:val="28"/>
          <w:lang w:eastAsia="ru-RU" w:bidi="ar-SA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3689"/>
        <w:gridCol w:w="989"/>
        <w:gridCol w:w="1166"/>
        <w:gridCol w:w="1134"/>
        <w:gridCol w:w="1134"/>
        <w:gridCol w:w="1276"/>
        <w:gridCol w:w="1276"/>
      </w:tblGrid>
      <w:tr w:rsidR="008C4C13" w:rsidRPr="008C4C13" w:rsidTr="008C137E">
        <w:tc>
          <w:tcPr>
            <w:tcW w:w="817" w:type="dxa"/>
            <w:vMerge w:val="restart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№ </w:t>
            </w:r>
            <w:proofErr w:type="gram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</w:t>
            </w:r>
            <w:proofErr w:type="gram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/п</w:t>
            </w:r>
          </w:p>
        </w:tc>
        <w:tc>
          <w:tcPr>
            <w:tcW w:w="3827" w:type="dxa"/>
            <w:vMerge w:val="restart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3689" w:type="dxa"/>
            <w:vMerge w:val="restart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Источники финансового обеспечения по ответственному исполнителю подпрограммы программы, основному мероприятию подпрограммы программы</w:t>
            </w:r>
          </w:p>
        </w:tc>
        <w:tc>
          <w:tcPr>
            <w:tcW w:w="6975" w:type="dxa"/>
            <w:gridSpan w:val="6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C4C13" w:rsidRPr="008C4C13" w:rsidTr="008C137E">
        <w:tc>
          <w:tcPr>
            <w:tcW w:w="817" w:type="dxa"/>
            <w:vMerge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  <w:vMerge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1276" w:type="dxa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2029</w:t>
            </w:r>
          </w:p>
        </w:tc>
      </w:tr>
      <w:tr w:rsidR="008C4C13" w:rsidRPr="008C4C13" w:rsidTr="008C137E">
        <w:tc>
          <w:tcPr>
            <w:tcW w:w="817" w:type="dxa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827" w:type="dxa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689" w:type="dxa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jc w:val="center"/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</w:tr>
      <w:tr w:rsidR="008C4C13" w:rsidRPr="008C4C13" w:rsidTr="008C137E">
        <w:trPr>
          <w:trHeight w:val="344"/>
        </w:trPr>
        <w:tc>
          <w:tcPr>
            <w:tcW w:w="817" w:type="dxa"/>
            <w:vMerge w:val="restart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3827" w:type="dxa"/>
            <w:vMerge w:val="restart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Муниципальная программа Грачевского муниципального округа Ставропольского края  «Благоустройство общественных территорий» (далее – Программа)</w:t>
            </w: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32  937,48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45 478,21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26 857,87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26 857,87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Из них: средства бюджета Ставропольского края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1 069,53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1 340,62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Ответственному исполнителю Программы: </w:t>
            </w: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отделу по работе с территориями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1 069,53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Программы: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Спицевскому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1 340,62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Средства местного бюджета</w:t>
            </w: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,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т. ч. предусмотренные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31 867,95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44 137,59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26 857,87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26 857,87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357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Ответственному исполнителю Программы: </w:t>
            </w: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отделу по работе с территориями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538,00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820,00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357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ind w:firstLine="0"/>
              <w:rPr>
                <w:sz w:val="20"/>
                <w:szCs w:val="20"/>
              </w:rPr>
            </w:pPr>
            <w:r w:rsidRPr="008C4C13">
              <w:rPr>
                <w:sz w:val="20"/>
                <w:szCs w:val="20"/>
              </w:rPr>
              <w:t>Соисполнителю Программы:</w:t>
            </w: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 </w:t>
            </w:r>
            <w:proofErr w:type="spellStart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Бешпагирскому</w:t>
            </w:r>
            <w:proofErr w:type="spellEnd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2 921,11</w:t>
            </w:r>
          </w:p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3 207,65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2 267,58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2 267,58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357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ind w:firstLine="0"/>
              <w:rPr>
                <w:sz w:val="20"/>
                <w:szCs w:val="20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Соисполнителю Программы: </w:t>
            </w:r>
            <w:proofErr w:type="spellStart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Тугулукскому</w:t>
            </w:r>
            <w:proofErr w:type="spellEnd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2 355,60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2 234,34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2 120,40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2 120,40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357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Соисполнителю Программы: </w:t>
            </w:r>
          </w:p>
          <w:p w:rsidR="008C4C13" w:rsidRPr="008C4C13" w:rsidRDefault="008C4C13" w:rsidP="008C4C13">
            <w:pPr>
              <w:ind w:firstLine="0"/>
              <w:rPr>
                <w:sz w:val="20"/>
                <w:szCs w:val="20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Красному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1 751,40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2 047,85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1 720,87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1 720,87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357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ind w:firstLine="0"/>
              <w:rPr>
                <w:sz w:val="20"/>
                <w:szCs w:val="20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Соисполнителю Программы: Кугультинскому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4 018,86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5 739,05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3 353,90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3 353,90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357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Соисполнителю Программы: Сергиевскому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2 502,20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3 063,30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2 331,89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2 331,89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357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Соисполнителю Программы: </w:t>
            </w:r>
            <w:proofErr w:type="spellStart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Спицевскому</w:t>
            </w:r>
            <w:proofErr w:type="spellEnd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4 030,49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6 329,90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2 871,11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2 871,11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357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Соисполнителю Программы: </w:t>
            </w:r>
            <w:proofErr w:type="spellStart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Старомарьевскому</w:t>
            </w:r>
            <w:proofErr w:type="spellEnd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4 133,83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4 594,62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3 263,47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3 263,47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16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Участнику Программы:</w:t>
            </w: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 МБУ «ДХУ»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9 616,46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16 100,88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8 928,65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8 928,65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c>
          <w:tcPr>
            <w:tcW w:w="817" w:type="dxa"/>
            <w:vMerge w:val="restart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1.1.</w:t>
            </w:r>
          </w:p>
        </w:tc>
        <w:tc>
          <w:tcPr>
            <w:tcW w:w="3827" w:type="dxa"/>
            <w:vMerge w:val="restart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Подпрограмма «</w:t>
            </w:r>
            <w:r w:rsidRPr="008C4C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Благоустройство территории Грачевского муниципального округа Ставропольского края</w:t>
            </w: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19 477,49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28 062,91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16 073,23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16 073,23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sz w:val="18"/>
                <w:szCs w:val="18"/>
              </w:rPr>
            </w:pPr>
            <w:r w:rsidRPr="008C4C13">
              <w:rPr>
                <w:sz w:val="18"/>
                <w:szCs w:val="18"/>
              </w:rPr>
              <w:t>0,00</w:t>
            </w:r>
          </w:p>
        </w:tc>
      </w:tr>
      <w:tr w:rsidR="008C4C13" w:rsidRPr="008C4C13" w:rsidTr="008C137E"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Из них: средства бюджета Ставропольского края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1 069,53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1 340,62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sz w:val="18"/>
                <w:szCs w:val="18"/>
              </w:rPr>
            </w:pPr>
            <w:r w:rsidRPr="008C4C13">
              <w:rPr>
                <w:sz w:val="18"/>
                <w:szCs w:val="18"/>
              </w:rPr>
              <w:t>0,00</w:t>
            </w:r>
          </w:p>
        </w:tc>
      </w:tr>
      <w:tr w:rsidR="008C4C13" w:rsidRPr="008C4C13" w:rsidTr="008C137E"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Ответственному исполнителю: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отделу по работе с территориями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1 069,53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Программы: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Спицевскому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1 340,62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Средства местного бюджета,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в т. ч. предусмотренные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18 407,96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 xml:space="preserve">26 722,29 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16 073,23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16 073,23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592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Ответственному исполнителю: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отделу по работе с территориями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501,79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820,00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79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sz w:val="20"/>
                <w:szCs w:val="20"/>
              </w:rPr>
              <w:t>Соисполнителю Программы:</w:t>
            </w: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 </w:t>
            </w:r>
            <w:proofErr w:type="spellStart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Бешпагирскому</w:t>
            </w:r>
            <w:proofErr w:type="spellEnd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1 729,15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1 914,73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1 274,19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1 274,19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592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Соисполнителю Программы: </w:t>
            </w:r>
            <w:proofErr w:type="spellStart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Тугулукскому</w:t>
            </w:r>
            <w:proofErr w:type="spellEnd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1 078,46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1 309,40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1 165,20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1 165,20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1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Соисполнителю Программы: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Красному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1 033,74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1 279,12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1 013,35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1 013,35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12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Соисполнителю Программы: Кугультинскому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1 986,31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3 189,05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1 730,18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1 730,18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18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Соисполнителю Программы: Сергиевскому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968,00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1 155,20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1 189,61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1 189,61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18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Соисполнителю Программы: </w:t>
            </w:r>
            <w:proofErr w:type="spellStart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Спицевскому</w:t>
            </w:r>
            <w:proofErr w:type="spellEnd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2 652,31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4 921,16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1 878,82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1 878,82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18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Соисполнителю Программы: </w:t>
            </w:r>
            <w:proofErr w:type="spellStart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Старомарьевскому</w:t>
            </w:r>
            <w:proofErr w:type="spellEnd"/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1 362,97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1 234,62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1 103,47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1 103,47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41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Участнику Программы:</w:t>
            </w: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 МБУ «ДХУ»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7 095,22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10 899,01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6 718,41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6 718,41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18"/>
        </w:trPr>
        <w:tc>
          <w:tcPr>
            <w:tcW w:w="817" w:type="dxa"/>
            <w:vMerge w:val="restart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1.1.1.</w:t>
            </w:r>
          </w:p>
        </w:tc>
        <w:tc>
          <w:tcPr>
            <w:tcW w:w="3827" w:type="dxa"/>
            <w:vMerge w:val="restart"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eastAsia="Arial CYR" w:cs="Times New Roman"/>
                <w:kern w:val="3"/>
                <w:sz w:val="20"/>
                <w:szCs w:val="20"/>
                <w:lang w:eastAsia="ja-JP" w:bidi="fa-IR"/>
              </w:rPr>
            </w:pPr>
            <w:r w:rsidRPr="008C4C13">
              <w:rPr>
                <w:rFonts w:eastAsia="Arial CYR" w:cs="Times New Roman"/>
                <w:kern w:val="3"/>
                <w:sz w:val="20"/>
                <w:szCs w:val="20"/>
                <w:lang w:eastAsia="ja-JP" w:bidi="fa-IR"/>
              </w:rPr>
              <w:t xml:space="preserve">Основное мероприятие: </w:t>
            </w:r>
          </w:p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eastAsia="Arial" w:cs="Times New Roman"/>
                <w:kern w:val="3"/>
                <w:sz w:val="20"/>
                <w:szCs w:val="20"/>
                <w:lang w:eastAsia="ja-JP" w:bidi="fa-IR"/>
              </w:rPr>
            </w:pPr>
            <w:r w:rsidRPr="008C4C13">
              <w:rPr>
                <w:rFonts w:eastAsia="Arial CYR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8C4C13">
              <w:rPr>
                <w:sz w:val="20"/>
                <w:szCs w:val="20"/>
              </w:rPr>
              <w:t>Уборка и поддержание в надлежащем санитарном состоянии территории округа</w:t>
            </w: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16 782,97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19 996,15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15 042,02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15 042,02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18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eastAsia="Arial CYR"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Из них: средства бюджета Ставропольского края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18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eastAsia="Arial CYR"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Средства местного бюджета</w:t>
            </w: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,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т. ч. предусмотренные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16 782,97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19 996,15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15 042,02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15 042,02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561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contextualSpacing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Ответственному исполнителю основного мероприятия </w:t>
            </w: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 xml:space="preserve">отделу по работе с территориями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600,00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375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contextualSpacing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Бешпагирскому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1 719,15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1 304,73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1 264,19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1 264,19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528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contextualSpacing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Тугулукскому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1 063,26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1 143,40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1 155,20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1 155,20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163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contextualSpacing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Соисполнителю основного мероприятия: Красному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1 023,75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1 167,12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1 003,35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1 003,35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11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contextualSpacing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Кугультинскому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1 889,39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2 277,86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1 591,25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1 591,25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37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contextualSpacing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Сергиевскому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958,00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1 145,20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1 179,61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1 179,61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67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contextualSpacing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Спицевскому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1 734,20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1 867,68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1 170,00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1 170,00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561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contextualSpacing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Старомарьевскому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1 300,00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1 091,15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960,00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960,00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contextualSpacing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Участнику Подпрограммы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contextualSpacing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3"/>
                <w:sz w:val="20"/>
                <w:szCs w:val="20"/>
                <w:lang w:eastAsia="ar-SA" w:bidi="ar-SA"/>
              </w:rPr>
              <w:t>МБУ «ДХУ»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7 095,22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9 399,01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6 718,41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6 718,41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 w:val="restart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1.1.2.</w:t>
            </w:r>
          </w:p>
        </w:tc>
        <w:tc>
          <w:tcPr>
            <w:tcW w:w="3827" w:type="dxa"/>
            <w:vMerge w:val="restart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jc w:val="both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  <w:t>Основное мероприятие:</w:t>
            </w:r>
          </w:p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содержания мест захоронения.</w:t>
            </w:r>
          </w:p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1 123,21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2 598,07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1 031,22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1 031,22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jc w:val="both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Из них: средства бюджета Ставропольского края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jc w:val="both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Средства местного бюджета</w:t>
            </w: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,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т. ч. предусмотренные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1 123,21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2 598,07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1 031,22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1 031,22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Ответственному исполнителю основного мероприятия отделу по работе с территориями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Бешпагирскому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Тугулукскому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15,20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166,00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Соисполнителю основного мероприятия: Красному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112,00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Кугультинскому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96,93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299,19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138,93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138,93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Сергиевскому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Спицевскому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918,11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857,41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708,82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708,82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Старомарьевскому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62,97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143,47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143,47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143,47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Участнику основного мероприятия: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МБУ «ДХУ»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1 000,00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 w:val="restart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1.1.3.</w:t>
            </w:r>
          </w:p>
        </w:tc>
        <w:tc>
          <w:tcPr>
            <w:tcW w:w="3827" w:type="dxa"/>
            <w:vMerge w:val="restart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jc w:val="both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  <w:t>Основное мероприятие:</w:t>
            </w:r>
          </w:p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Организация деятельности по обращению с твердыми коммунальными отходами </w:t>
            </w: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200,00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875,00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jc w:val="both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Из них: средства бюджета Ставропольского края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jc w:val="both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Средства местного бюджета</w:t>
            </w: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,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т. ч. предусмотренные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200,00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875,00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Ответственному исполнителю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отделу по работе с территориями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200,00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220,00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Спицевскому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155,00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Участнику основного мероприятия: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МБУ «ДХУ»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500,00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b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1.1.4.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jc w:val="both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  <w:t>Основное мероприятие:</w:t>
            </w:r>
          </w:p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jc w:val="both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  <w:t>Благоустройство территории общего пользования</w:t>
            </w:r>
          </w:p>
        </w:tc>
        <w:tc>
          <w:tcPr>
            <w:tcW w:w="3689" w:type="dxa"/>
            <w:tcBorders>
              <w:lef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1 371,32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4 593,69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jc w:val="both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  <w:tcBorders>
              <w:lef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Из них: средства бюджета Ставропольского края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1 069,53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1 340,62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jc w:val="both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  <w:tcBorders>
              <w:lef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Ответственному исполнителю основного мероприятия отделу по работе с территориями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1 069,53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jc w:val="both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  <w:tcBorders>
              <w:lef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Программы: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Спицевскому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1 340,62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jc w:val="both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  <w:tcBorders>
              <w:lef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Средства местного бюджета</w:t>
            </w: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,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т. ч. предусмотренные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301,79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3 253,07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  <w:tcBorders>
              <w:lef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Ответственному исполнителю основного мероприятия отделу по работе с территориями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301,79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  <w:tcBorders>
              <w:lef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Бешпагирскому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600,00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  <w:tcBorders>
              <w:lef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Тугулукскому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  <w:tcBorders>
              <w:lef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Соисполнителю основного мероприятия: Красному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  <w:tcBorders>
              <w:lef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Кугультинскому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612,00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  <w:tcBorders>
              <w:lef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Сергиевскому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  <w:tcBorders>
              <w:lef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Спицевскому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2 041,07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  <w:tcBorders>
              <w:lef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Старомарьевскому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13" w:rsidRPr="008C4C13" w:rsidRDefault="008C4C13" w:rsidP="008C4C13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  <w:tcBorders>
              <w:left w:val="single" w:sz="4" w:space="0" w:color="auto"/>
            </w:tcBorders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Участнику основного мероприятия: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МБУ «ДХУ»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359"/>
        </w:trPr>
        <w:tc>
          <w:tcPr>
            <w:tcW w:w="817" w:type="dxa"/>
            <w:vMerge w:val="restart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1.2.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Подпрограмма «Развитие системы уличного освещения населенных пунктов Грачевского муниципального округа»</w:t>
            </w: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13 459,99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17 415,30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10 784,64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10 784,64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</w:tcBorders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Из них: средства бюджета Ставропольского края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</w:tcBorders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Средства местного бюджета</w:t>
            </w: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,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т. ч. предусмотренные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13 459,99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17 415,30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10 784,64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10 784,64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Ответственному исполнителю Подпрограммы: отделу по работе с территориями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36,21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Подпрограммы: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Бешпагирскому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1 191,96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1 292,91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993,39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993,39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Подпрограммы: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Тугулукскому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1 277,14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924,94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955,21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955,21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Подпрограммы: Красному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717,65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768,74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707,52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707,52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Соисполнителю Подпрограммы: Кугультинскому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2 032,55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2 550,00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1 623,73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1 623,73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Подпрограммы: Сергиевскому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1 534,20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1 908,10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1 142,27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1 142,27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Подпрограммы: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Спицевскому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1 378,18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1 408,74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992,29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992,29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Подпрограммы: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Старомарьевскому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2 770,86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3 360,00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2 160,00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2 160,00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Участнику Подпрограммы: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МБУ «ДХУ»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2 521,24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5 201,87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2 210,23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2 210,23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359"/>
        </w:trPr>
        <w:tc>
          <w:tcPr>
            <w:tcW w:w="817" w:type="dxa"/>
            <w:vMerge w:val="restart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8"/>
                <w:szCs w:val="20"/>
                <w:lang w:eastAsia="ru-RU" w:bidi="ar-SA"/>
              </w:rPr>
              <w:t>1.2.1.</w:t>
            </w:r>
          </w:p>
        </w:tc>
        <w:tc>
          <w:tcPr>
            <w:tcW w:w="3827" w:type="dxa"/>
            <w:vMerge w:val="restart"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eastAsia="Arial CYR" w:cs="Times New Roman"/>
                <w:kern w:val="3"/>
                <w:sz w:val="18"/>
                <w:szCs w:val="20"/>
                <w:lang w:eastAsia="ja-JP" w:bidi="fa-IR"/>
              </w:rPr>
            </w:pPr>
            <w:r w:rsidRPr="008C4C13">
              <w:rPr>
                <w:rFonts w:eastAsia="Arial CYR" w:cs="Times New Roman"/>
                <w:kern w:val="3"/>
                <w:sz w:val="18"/>
                <w:szCs w:val="20"/>
                <w:lang w:eastAsia="ja-JP" w:bidi="fa-IR"/>
              </w:rPr>
              <w:t>Основное мероприятие:</w:t>
            </w:r>
          </w:p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eastAsia="Arial CYR" w:cs="Times New Roman"/>
                <w:kern w:val="3"/>
                <w:sz w:val="18"/>
                <w:szCs w:val="20"/>
                <w:lang w:eastAsia="ja-JP" w:bidi="fa-IR"/>
              </w:rPr>
            </w:pPr>
            <w:r w:rsidRPr="008C4C13">
              <w:rPr>
                <w:rFonts w:eastAsia="Arial CYR" w:cs="Times New Roman"/>
                <w:kern w:val="3"/>
                <w:sz w:val="18"/>
                <w:szCs w:val="20"/>
                <w:lang w:eastAsia="ja-JP" w:bidi="fa-IR"/>
              </w:rPr>
              <w:t>Развитие и содержание системы уличного освещения населенных пунктов Грачевского муниципального округа</w:t>
            </w:r>
          </w:p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18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13 459,99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17 415,30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10 784,64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10 784,64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eastAsia="Arial CYR" w:cs="Times New Roman"/>
                <w:kern w:val="3"/>
                <w:sz w:val="18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Из них: средства Ставропольского края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 xml:space="preserve">0,00 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jc w:val="both"/>
              <w:textAlignment w:val="baseline"/>
              <w:rPr>
                <w:rFonts w:eastAsia="Arial CYR" w:cs="Times New Roman"/>
                <w:kern w:val="3"/>
                <w:sz w:val="18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Средства местного бюджета</w:t>
            </w: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,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т. ч. предусмотренные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13 459,99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17 415,30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10 784,64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10 784,64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18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Ответственному исполнителю основного мероприятия: отделу по работе с территориями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36,21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18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Бешпагирскому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1 191,96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1 292,91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993,39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993,39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18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Тугулукскому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1 277,14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924,94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955,21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955,21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18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Красному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717,65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768,74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707,52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707,52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18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Соисполнителю основного мероприятия: Кугультинскому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2 032,55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2 550,00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1 623,73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1 623,73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18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Сергиевскому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1 534,20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1 908,10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1 142,27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1 142,27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18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Спицевскому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 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1 378,18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1 408,74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992,29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992,29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18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Соисполнителю основного мероприятия: </w:t>
            </w:r>
            <w:proofErr w:type="spellStart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Старомарьевскому</w:t>
            </w:r>
            <w:proofErr w:type="spellEnd"/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ТУ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2 770,86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3 360,00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2 160,00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2 160,00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  <w:tr w:rsidR="008C4C13" w:rsidRPr="008C4C13" w:rsidTr="008C137E">
        <w:trPr>
          <w:trHeight w:val="424"/>
        </w:trPr>
        <w:tc>
          <w:tcPr>
            <w:tcW w:w="817" w:type="dxa"/>
            <w:vMerge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3827" w:type="dxa"/>
            <w:vMerge/>
            <w:vAlign w:val="center"/>
          </w:tcPr>
          <w:p w:rsidR="008C4C13" w:rsidRPr="008C4C13" w:rsidRDefault="008C4C13" w:rsidP="008C4C13">
            <w:pPr>
              <w:autoSpaceDE w:val="0"/>
              <w:autoSpaceDN w:val="0"/>
              <w:ind w:firstLine="0"/>
              <w:textAlignment w:val="baseline"/>
              <w:rPr>
                <w:rFonts w:ascii="Arial" w:eastAsia="Arial CYR" w:hAnsi="Arial" w:cs="Arial"/>
                <w:kern w:val="3"/>
                <w:sz w:val="18"/>
                <w:szCs w:val="20"/>
                <w:lang w:eastAsia="ja-JP" w:bidi="fa-IR"/>
              </w:rPr>
            </w:pPr>
          </w:p>
        </w:tc>
        <w:tc>
          <w:tcPr>
            <w:tcW w:w="3689" w:type="dxa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Участнику основного мероприятия: </w:t>
            </w:r>
          </w:p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МБУ «ДХУ»</w:t>
            </w:r>
          </w:p>
        </w:tc>
        <w:tc>
          <w:tcPr>
            <w:tcW w:w="989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2 521,24</w:t>
            </w:r>
          </w:p>
        </w:tc>
        <w:tc>
          <w:tcPr>
            <w:tcW w:w="116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5 201,87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2 210,23</w:t>
            </w:r>
          </w:p>
        </w:tc>
        <w:tc>
          <w:tcPr>
            <w:tcW w:w="1134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2 210,23</w:t>
            </w:r>
          </w:p>
        </w:tc>
        <w:tc>
          <w:tcPr>
            <w:tcW w:w="1276" w:type="dxa"/>
            <w:shd w:val="clear" w:color="auto" w:fill="auto"/>
          </w:tcPr>
          <w:p w:rsidR="008C4C13" w:rsidRPr="008C4C13" w:rsidRDefault="008C4C13" w:rsidP="008C4C13">
            <w:pPr>
              <w:widowControl/>
              <w:suppressAutoHyphens w:val="0"/>
              <w:ind w:firstLine="0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  <w:tc>
          <w:tcPr>
            <w:tcW w:w="1276" w:type="dxa"/>
          </w:tcPr>
          <w:p w:rsidR="008C4C13" w:rsidRPr="008C4C13" w:rsidRDefault="008C4C13" w:rsidP="008C4C13">
            <w:pPr>
              <w:ind w:firstLine="0"/>
            </w:pPr>
            <w:r w:rsidRPr="008C4C13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0,00</w:t>
            </w:r>
          </w:p>
        </w:tc>
      </w:tr>
    </w:tbl>
    <w:p w:rsidR="00210FC1" w:rsidRPr="00E91FD9" w:rsidRDefault="00210FC1" w:rsidP="00210FC1">
      <w:pPr>
        <w:ind w:firstLine="0"/>
        <w:jc w:val="center"/>
        <w:rPr>
          <w:sz w:val="28"/>
          <w:szCs w:val="28"/>
        </w:rPr>
      </w:pPr>
    </w:p>
    <w:p w:rsidR="00210FC1" w:rsidRPr="00126F18" w:rsidRDefault="00210FC1" w:rsidP="00210FC1">
      <w:pPr>
        <w:ind w:firstLine="0"/>
        <w:jc w:val="center"/>
        <w:rPr>
          <w:sz w:val="28"/>
          <w:szCs w:val="28"/>
        </w:rPr>
      </w:pPr>
      <w:r w:rsidRPr="00E91FD9">
        <w:rPr>
          <w:sz w:val="28"/>
          <w:szCs w:val="28"/>
        </w:rPr>
        <w:t>____________________________________</w:t>
      </w:r>
    </w:p>
    <w:p w:rsidR="009610B9" w:rsidRDefault="009610B9"/>
    <w:sectPr w:rsidR="009610B9" w:rsidSect="00210FC1">
      <w:headerReference w:type="default" r:id="rId7"/>
      <w:headerReference w:type="firs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B7" w:rsidRDefault="00172AB7" w:rsidP="00210FC1">
      <w:r>
        <w:separator/>
      </w:r>
    </w:p>
  </w:endnote>
  <w:endnote w:type="continuationSeparator" w:id="0">
    <w:p w:rsidR="00172AB7" w:rsidRDefault="00172AB7" w:rsidP="0021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B7" w:rsidRDefault="00172AB7" w:rsidP="00210FC1">
      <w:r>
        <w:separator/>
      </w:r>
    </w:p>
  </w:footnote>
  <w:footnote w:type="continuationSeparator" w:id="0">
    <w:p w:rsidR="00172AB7" w:rsidRDefault="00172AB7" w:rsidP="0021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376967"/>
      <w:docPartObj>
        <w:docPartGallery w:val="Page Numbers (Top of Page)"/>
        <w:docPartUnique/>
      </w:docPartObj>
    </w:sdtPr>
    <w:sdtEndPr/>
    <w:sdtContent>
      <w:p w:rsidR="002E10CB" w:rsidRDefault="002E10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C13">
          <w:rPr>
            <w:noProof/>
          </w:rPr>
          <w:t>6</w:t>
        </w:r>
        <w:r>
          <w:fldChar w:fldCharType="end"/>
        </w:r>
      </w:p>
    </w:sdtContent>
  </w:sdt>
  <w:p w:rsidR="002E10CB" w:rsidRDefault="002E10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C1" w:rsidRDefault="00210FC1">
    <w:pPr>
      <w:pStyle w:val="a3"/>
      <w:jc w:val="center"/>
    </w:pPr>
  </w:p>
  <w:p w:rsidR="00210FC1" w:rsidRDefault="00210F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25"/>
    <w:rsid w:val="000157A9"/>
    <w:rsid w:val="00172AB7"/>
    <w:rsid w:val="001F11D8"/>
    <w:rsid w:val="00210FC1"/>
    <w:rsid w:val="002E10CB"/>
    <w:rsid w:val="008C4C13"/>
    <w:rsid w:val="009610B9"/>
    <w:rsid w:val="00C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C1"/>
    <w:pPr>
      <w:widowControl w:val="0"/>
      <w:suppressAutoHyphens/>
      <w:spacing w:after="0" w:line="240" w:lineRule="auto"/>
      <w:ind w:firstLine="709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0F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0FC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210FC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210FC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210FC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numbering" w:customStyle="1" w:styleId="1">
    <w:name w:val="Нет списка1"/>
    <w:next w:val="a2"/>
    <w:uiPriority w:val="99"/>
    <w:semiHidden/>
    <w:unhideWhenUsed/>
    <w:rsid w:val="008C4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C1"/>
    <w:pPr>
      <w:widowControl w:val="0"/>
      <w:suppressAutoHyphens/>
      <w:spacing w:after="0" w:line="240" w:lineRule="auto"/>
      <w:ind w:firstLine="709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0F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0FC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210FC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210FC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210FC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numbering" w:customStyle="1" w:styleId="1">
    <w:name w:val="Нет списка1"/>
    <w:next w:val="a2"/>
    <w:uiPriority w:val="99"/>
    <w:semiHidden/>
    <w:unhideWhenUsed/>
    <w:rsid w:val="008C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1500</Words>
  <Characters>8554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dcterms:created xsi:type="dcterms:W3CDTF">2025-06-25T11:58:00Z</dcterms:created>
  <dcterms:modified xsi:type="dcterms:W3CDTF">2025-09-11T08:34:00Z</dcterms:modified>
</cp:coreProperties>
</file>