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A0B50" w14:textId="77777777" w:rsidR="00B37FCA" w:rsidRPr="00D76372" w:rsidRDefault="00B37FCA" w:rsidP="003925B1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D76372">
        <w:rPr>
          <w:rFonts w:ascii="Arial" w:hAnsi="Arial" w:cs="Arial"/>
          <w:sz w:val="28"/>
          <w:szCs w:val="28"/>
        </w:rPr>
        <w:t>Обнародовано на информационном стенде 29 августа 2023 года</w:t>
      </w:r>
    </w:p>
    <w:p w14:paraId="7870F66B" w14:textId="77777777" w:rsidR="00B37FCA" w:rsidRPr="00D76372" w:rsidRDefault="00B37FCA" w:rsidP="003925B1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20AA588A" w14:textId="77777777" w:rsidR="00B37FCA" w:rsidRPr="00B37FCA" w:rsidRDefault="00B37FCA" w:rsidP="003925B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42136EBD" w14:textId="77777777" w:rsidR="00B37FCA" w:rsidRPr="00FB4872" w:rsidRDefault="00B37FCA" w:rsidP="003925B1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FB4872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7E8C22DF" w14:textId="77777777" w:rsidR="00B37FCA" w:rsidRPr="00B37FCA" w:rsidRDefault="00B37FCA" w:rsidP="003925B1">
      <w:pPr>
        <w:widowControl w:val="0"/>
        <w:rPr>
          <w:rFonts w:ascii="Arial" w:hAnsi="Arial" w:cs="Arial"/>
          <w:color w:val="00000A"/>
          <w:sz w:val="24"/>
          <w:szCs w:val="24"/>
        </w:rPr>
      </w:pPr>
    </w:p>
    <w:p w14:paraId="6122B986" w14:textId="77777777" w:rsidR="00B37FCA" w:rsidRPr="00B37FCA" w:rsidRDefault="00B37FCA" w:rsidP="003925B1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B37FCA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49DE58FC" w14:textId="2CE2F76D" w:rsidR="00B37FCA" w:rsidRPr="00B37FCA" w:rsidRDefault="00B37FCA" w:rsidP="003925B1">
      <w:pPr>
        <w:widowControl w:val="0"/>
        <w:ind w:firstLine="2694"/>
        <w:jc w:val="both"/>
        <w:rPr>
          <w:rFonts w:ascii="Arial" w:hAnsi="Arial" w:cs="Arial"/>
          <w:b/>
          <w:sz w:val="32"/>
          <w:szCs w:val="32"/>
        </w:rPr>
      </w:pPr>
      <w:r w:rsidRPr="00B37FCA">
        <w:rPr>
          <w:rFonts w:ascii="Arial" w:hAnsi="Arial" w:cs="Arial"/>
          <w:b/>
          <w:color w:val="000000"/>
          <w:sz w:val="32"/>
          <w:szCs w:val="32"/>
        </w:rPr>
        <w:t>от 29 августа 2023 г № 767</w:t>
      </w:r>
    </w:p>
    <w:p w14:paraId="56C81607" w14:textId="77777777" w:rsidR="003C1CDF" w:rsidRPr="00B37FCA" w:rsidRDefault="003C1CDF" w:rsidP="003925B1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501E14F" w14:textId="4AB6851F" w:rsidR="003C1CDF" w:rsidRPr="0095789D" w:rsidRDefault="00B37FCA" w:rsidP="003925B1">
      <w:pPr>
        <w:pStyle w:val="ConsPlusTitle"/>
        <w:jc w:val="center"/>
        <w:outlineLvl w:val="0"/>
        <w:rPr>
          <w:rFonts w:ascii="Arial" w:eastAsia="Calibri" w:hAnsi="Arial" w:cs="Arial"/>
          <w:bCs/>
          <w:sz w:val="32"/>
          <w:szCs w:val="32"/>
        </w:rPr>
      </w:pPr>
      <w:r w:rsidRPr="0095789D">
        <w:rPr>
          <w:rFonts w:ascii="Arial" w:hAnsi="Arial" w:cs="Arial"/>
          <w:bCs/>
          <w:sz w:val="32"/>
          <w:szCs w:val="32"/>
        </w:rPr>
        <w:t xml:space="preserve">О ВНЕСЕНИИ ИЗМЕНЕНИЙ В ПОСТАНОВЛЕНИЕ АДМИНИСТРАЦИИ ГРАЧЕВСКОГО МУНИЦИПАЛЬНОГО ОКРУГА СТАВРОПОЛЬСКОГО КРАЯ ОТ 27 СЕНТЯБРЯ 2022 ГОДА № 880 «ОБ УТВЕРЖДЕНИИ </w:t>
      </w:r>
      <w:r w:rsidRPr="0095789D">
        <w:rPr>
          <w:rFonts w:ascii="Arial" w:eastAsia="Calibri" w:hAnsi="Arial" w:cs="Arial"/>
          <w:bCs/>
          <w:sz w:val="32"/>
          <w:szCs w:val="32"/>
        </w:rPr>
        <w:t>ПРАВИЛ ЗЕМЛЕПОЛЬЗОВАНИЯ И ЗАСТРОЙКИ ГРАЧЕВСКОГО МУНИЦИПАЛЬНОГО ОКРУГА СТАВРОПОЛЬСКОГО КРАЯ</w:t>
      </w:r>
      <w:r w:rsidRPr="0095789D">
        <w:rPr>
          <w:rFonts w:ascii="Arial" w:hAnsi="Arial" w:cs="Arial"/>
          <w:bCs/>
          <w:sz w:val="32"/>
          <w:szCs w:val="32"/>
        </w:rPr>
        <w:t>»</w:t>
      </w:r>
    </w:p>
    <w:p w14:paraId="442D7A93" w14:textId="77777777" w:rsidR="003C1CDF" w:rsidRPr="0095789D" w:rsidRDefault="003C1CDF" w:rsidP="003925B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7BA7077C" w14:textId="77777777" w:rsidR="00706183" w:rsidRPr="00B37FCA" w:rsidRDefault="00706183" w:rsidP="003925B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2740B294" w14:textId="51D72CD6" w:rsidR="003C1CDF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37FCA">
        <w:rPr>
          <w:rFonts w:ascii="Arial" w:hAnsi="Arial" w:cs="Arial"/>
          <w:sz w:val="24"/>
          <w:szCs w:val="24"/>
        </w:rPr>
        <w:t>В соответствии со статьей 30 Градостроительного кодекса Российской Федерации, Федеральным законом от 29 декабря 2022 года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№ 612-ФЗ</w:t>
      </w:r>
      <w:r w:rsidR="003F6B66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«О внесении изменений в Градостроительный кодекс Российской Федерации и отдельные законодательные акты Российской Федерации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и о признании утратившим силу абзаца второго пункта 2 статьи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16 Федерального закона</w:t>
      </w:r>
      <w:r w:rsidR="003F6B66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 xml:space="preserve">«О </w:t>
      </w:r>
      <w:bookmarkStart w:id="0" w:name="_GoBack"/>
      <w:r w:rsidRPr="00B37FCA">
        <w:rPr>
          <w:rFonts w:ascii="Arial" w:hAnsi="Arial" w:cs="Arial"/>
          <w:sz w:val="24"/>
          <w:szCs w:val="24"/>
        </w:rPr>
        <w:t>железнодорожном транспорте в Российской Федерации»», Федеральным законом от 06 октября 2003 года № 131-ФЗ «Об общих</w:t>
      </w:r>
      <w:proofErr w:type="gramEnd"/>
      <w:r w:rsidRPr="00B37F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7FCA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Федерации», Постановлением Правительства Российской Федерации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 xml:space="preserve">от </w:t>
      </w:r>
      <w:bookmarkEnd w:id="0"/>
      <w:r w:rsidRPr="00B37FCA">
        <w:rPr>
          <w:rFonts w:ascii="Arial" w:hAnsi="Arial" w:cs="Arial"/>
          <w:sz w:val="24"/>
          <w:szCs w:val="24"/>
        </w:rPr>
        <w:t>29 мая 2023 № 857 «Об утверждении требований к архитектурно 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законом Ставропольского края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от 02 марта 2005 года № 12-кз «О местном самоуправлении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в Ставропольском крае» администрация Грачевского муниципального округа Ставропольского края</w:t>
      </w:r>
      <w:proofErr w:type="gramEnd"/>
    </w:p>
    <w:p w14:paraId="18847CA1" w14:textId="77777777" w:rsidR="00706183" w:rsidRPr="00B37FCA" w:rsidRDefault="00706183" w:rsidP="003925B1">
      <w:pPr>
        <w:widowControl w:val="0"/>
        <w:ind w:firstLine="426"/>
        <w:jc w:val="both"/>
        <w:rPr>
          <w:rFonts w:ascii="Arial" w:hAnsi="Arial" w:cs="Arial"/>
          <w:sz w:val="24"/>
          <w:szCs w:val="24"/>
        </w:rPr>
      </w:pPr>
    </w:p>
    <w:p w14:paraId="780FA490" w14:textId="77777777" w:rsidR="003C1CDF" w:rsidRPr="00B37FCA" w:rsidRDefault="003C1CDF" w:rsidP="003925B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ПОСТАНОВЛЯЕТ:</w:t>
      </w:r>
    </w:p>
    <w:p w14:paraId="0B292F7D" w14:textId="77777777" w:rsidR="003C1CDF" w:rsidRPr="00B37FCA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460F7599" w14:textId="2851C833" w:rsidR="003C1CDF" w:rsidRPr="00B37FCA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1.</w:t>
      </w:r>
      <w:r w:rsidR="003F6B66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 xml:space="preserve">Утвердить прилагаемые изменения, которые вносятся в </w:t>
      </w:r>
      <w:r w:rsidRPr="00B37FCA">
        <w:rPr>
          <w:rFonts w:ascii="Arial" w:eastAsia="Calibri" w:hAnsi="Arial" w:cs="Arial"/>
          <w:sz w:val="24"/>
          <w:szCs w:val="24"/>
        </w:rPr>
        <w:t xml:space="preserve">Правила землепользования и застройки Грачевского муниципального округа Ставропольского края, утвержденные </w:t>
      </w:r>
      <w:r w:rsidRPr="00B37FCA">
        <w:rPr>
          <w:rFonts w:ascii="Arial" w:hAnsi="Arial" w:cs="Arial"/>
          <w:sz w:val="24"/>
          <w:szCs w:val="24"/>
        </w:rPr>
        <w:t>постановлением администрации Грачевского муниципального округа Ставропольского края</w:t>
      </w:r>
      <w:r w:rsidR="00B37FCA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от 27 сентября 2022 года</w:t>
      </w:r>
      <w:r w:rsidR="003F6B66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 xml:space="preserve">№ 880 «Об утверждении </w:t>
      </w:r>
      <w:r w:rsidRPr="00B37FCA">
        <w:rPr>
          <w:rFonts w:ascii="Arial" w:eastAsia="Calibri" w:hAnsi="Arial" w:cs="Arial"/>
          <w:sz w:val="24"/>
          <w:szCs w:val="24"/>
        </w:rPr>
        <w:t>Правил землепользования и застройки Грачевского муниципального округа Ставропольского края</w:t>
      </w:r>
      <w:r w:rsidRPr="00B37FCA">
        <w:rPr>
          <w:rFonts w:ascii="Arial" w:hAnsi="Arial" w:cs="Arial"/>
          <w:sz w:val="24"/>
          <w:szCs w:val="24"/>
        </w:rPr>
        <w:t>».</w:t>
      </w:r>
    </w:p>
    <w:p w14:paraId="5A1F4858" w14:textId="77777777" w:rsidR="003C1CDF" w:rsidRPr="00B37FCA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7D274908" w14:textId="6C99B77D" w:rsidR="003C1CDF" w:rsidRPr="00B37FCA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2.</w:t>
      </w:r>
      <w:r w:rsidR="003F6B66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М.Д.</w:t>
      </w:r>
    </w:p>
    <w:p w14:paraId="6729BBC7" w14:textId="77777777" w:rsidR="003C1CDF" w:rsidRPr="00B37FCA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4715B582" w14:textId="77777777" w:rsidR="003C1CDF" w:rsidRDefault="003C1CDF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3. Настоящее постановление вступает в силу со дня его обнародования.</w:t>
      </w:r>
    </w:p>
    <w:p w14:paraId="09DC0450" w14:textId="77777777" w:rsidR="00B966F8" w:rsidRDefault="00B966F8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10328F64" w14:textId="77777777" w:rsidR="00B966F8" w:rsidRDefault="00B966F8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7EB3AF50" w14:textId="77777777" w:rsidR="00B966F8" w:rsidRDefault="00B966F8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510FDF36" w14:textId="33782B26" w:rsidR="00B966F8" w:rsidRPr="00B37FCA" w:rsidRDefault="00B966F8" w:rsidP="00AE4884">
      <w:pPr>
        <w:widowControl w:val="0"/>
        <w:snapToGrid w:val="0"/>
        <w:ind w:right="-2" w:firstLine="2590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lastRenderedPageBreak/>
        <w:t>Глава Грачевского</w:t>
      </w:r>
    </w:p>
    <w:p w14:paraId="68F2FD72" w14:textId="63E8384A" w:rsidR="00B966F8" w:rsidRPr="00B37FCA" w:rsidRDefault="00B966F8" w:rsidP="00AE4884">
      <w:pPr>
        <w:widowControl w:val="0"/>
        <w:snapToGrid w:val="0"/>
        <w:ind w:right="-2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муниципального округа</w:t>
      </w:r>
    </w:p>
    <w:p w14:paraId="4CF1EEA8" w14:textId="77777777" w:rsidR="00B966F8" w:rsidRDefault="00B966F8" w:rsidP="00AE4884">
      <w:pPr>
        <w:widowControl w:val="0"/>
        <w:ind w:right="-2"/>
        <w:jc w:val="right"/>
        <w:rPr>
          <w:rFonts w:ascii="Arial" w:hAnsi="Arial" w:cs="Arial"/>
          <w:sz w:val="24"/>
          <w:szCs w:val="24"/>
          <w:lang w:eastAsia="ar-SA"/>
        </w:rPr>
      </w:pPr>
      <w:r w:rsidRPr="00B37FCA">
        <w:rPr>
          <w:rFonts w:ascii="Arial" w:hAnsi="Arial" w:cs="Arial"/>
          <w:sz w:val="24"/>
          <w:szCs w:val="24"/>
          <w:lang w:eastAsia="ar-SA"/>
        </w:rPr>
        <w:t>Ставропольского края</w:t>
      </w:r>
    </w:p>
    <w:p w14:paraId="468AACB1" w14:textId="08145CA3" w:rsidR="00B966F8" w:rsidRPr="00B37FCA" w:rsidRDefault="00B966F8" w:rsidP="00B966F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37FCA">
        <w:rPr>
          <w:rFonts w:ascii="Arial" w:eastAsia="Courier New" w:hAnsi="Arial" w:cs="Arial"/>
          <w:color w:val="000000"/>
          <w:sz w:val="24"/>
          <w:szCs w:val="24"/>
        </w:rPr>
        <w:t>С.Л.ФИЛИЧКИН</w:t>
      </w:r>
    </w:p>
    <w:p w14:paraId="097DB355" w14:textId="77777777" w:rsidR="004C7609" w:rsidRDefault="004C7609" w:rsidP="00B966F8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60387FD5" w14:textId="77777777" w:rsidR="005D4ADC" w:rsidRDefault="005D4ADC" w:rsidP="003925B1">
      <w:pPr>
        <w:widowControl w:val="0"/>
        <w:rPr>
          <w:rFonts w:ascii="Arial" w:hAnsi="Arial" w:cs="Arial"/>
          <w:sz w:val="24"/>
          <w:szCs w:val="24"/>
        </w:rPr>
      </w:pPr>
    </w:p>
    <w:p w14:paraId="67174989" w14:textId="77777777" w:rsidR="005D4ADC" w:rsidRPr="00B349FE" w:rsidRDefault="00F361EE" w:rsidP="003925B1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B349FE">
        <w:rPr>
          <w:rFonts w:ascii="Arial" w:hAnsi="Arial" w:cs="Arial"/>
          <w:b/>
          <w:bCs/>
          <w:sz w:val="32"/>
          <w:szCs w:val="32"/>
        </w:rPr>
        <w:t>УТВЕРЖДЕНЫ</w:t>
      </w:r>
    </w:p>
    <w:p w14:paraId="73994471" w14:textId="390AACBF" w:rsidR="005D4ADC" w:rsidRPr="00B349FE" w:rsidRDefault="005D4ADC" w:rsidP="003925B1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B349FE">
        <w:rPr>
          <w:rFonts w:ascii="Arial" w:hAnsi="Arial" w:cs="Arial"/>
          <w:b/>
          <w:bCs/>
          <w:sz w:val="32"/>
          <w:szCs w:val="32"/>
        </w:rPr>
        <w:t>п</w:t>
      </w:r>
      <w:r w:rsidR="00F361EE" w:rsidRPr="00B349FE">
        <w:rPr>
          <w:rFonts w:ascii="Arial" w:hAnsi="Arial" w:cs="Arial"/>
          <w:b/>
          <w:bCs/>
          <w:sz w:val="32"/>
          <w:szCs w:val="32"/>
        </w:rPr>
        <w:t>остановлением</w:t>
      </w:r>
      <w:r w:rsidRPr="00B349FE">
        <w:rPr>
          <w:rFonts w:ascii="Arial" w:hAnsi="Arial" w:cs="Arial"/>
          <w:b/>
          <w:bCs/>
          <w:sz w:val="32"/>
          <w:szCs w:val="32"/>
        </w:rPr>
        <w:t xml:space="preserve"> </w:t>
      </w:r>
      <w:r w:rsidR="00F361EE" w:rsidRPr="00B349FE">
        <w:rPr>
          <w:rFonts w:ascii="Arial" w:hAnsi="Arial" w:cs="Arial"/>
          <w:b/>
          <w:bCs/>
          <w:sz w:val="32"/>
          <w:szCs w:val="32"/>
        </w:rPr>
        <w:t>администрации</w:t>
      </w:r>
    </w:p>
    <w:p w14:paraId="6A8C276D" w14:textId="1E4311B6" w:rsidR="005D4ADC" w:rsidRPr="00B349FE" w:rsidRDefault="00F361EE" w:rsidP="003925B1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B349FE">
        <w:rPr>
          <w:rFonts w:ascii="Arial" w:hAnsi="Arial" w:cs="Arial"/>
          <w:b/>
          <w:bCs/>
          <w:sz w:val="32"/>
          <w:szCs w:val="32"/>
        </w:rPr>
        <w:t>Грачевского</w:t>
      </w:r>
      <w:r w:rsidR="005D4ADC" w:rsidRPr="00B349FE">
        <w:rPr>
          <w:rFonts w:ascii="Arial" w:hAnsi="Arial" w:cs="Arial"/>
          <w:b/>
          <w:bCs/>
          <w:sz w:val="32"/>
          <w:szCs w:val="32"/>
        </w:rPr>
        <w:t xml:space="preserve"> </w:t>
      </w:r>
      <w:r w:rsidRPr="00B349FE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14:paraId="4D4EE23F" w14:textId="1DD163F4" w:rsidR="00F361EE" w:rsidRPr="00B349FE" w:rsidRDefault="00F361EE" w:rsidP="003925B1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B349FE">
        <w:rPr>
          <w:rFonts w:ascii="Arial" w:hAnsi="Arial" w:cs="Arial"/>
          <w:b/>
          <w:bCs/>
          <w:sz w:val="32"/>
          <w:szCs w:val="32"/>
        </w:rPr>
        <w:t>Ставропольского края</w:t>
      </w:r>
    </w:p>
    <w:p w14:paraId="664A6027" w14:textId="04F45BF0" w:rsidR="00F361EE" w:rsidRPr="00B349FE" w:rsidRDefault="00F361EE" w:rsidP="003925B1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B349FE">
        <w:rPr>
          <w:rFonts w:ascii="Arial" w:hAnsi="Arial" w:cs="Arial"/>
          <w:b/>
          <w:bCs/>
          <w:sz w:val="32"/>
          <w:szCs w:val="32"/>
        </w:rPr>
        <w:t>от 29.08.2023 г. № 767</w:t>
      </w:r>
    </w:p>
    <w:p w14:paraId="3A0CD865" w14:textId="77777777" w:rsidR="005B498A" w:rsidRPr="00B37FCA" w:rsidRDefault="005B498A" w:rsidP="003925B1">
      <w:pPr>
        <w:widowControl w:val="0"/>
        <w:rPr>
          <w:rFonts w:ascii="Arial" w:hAnsi="Arial" w:cs="Arial"/>
          <w:sz w:val="24"/>
          <w:szCs w:val="24"/>
        </w:rPr>
      </w:pPr>
    </w:p>
    <w:p w14:paraId="51A369B3" w14:textId="77777777" w:rsidR="005B498A" w:rsidRPr="00B37FCA" w:rsidRDefault="005B498A" w:rsidP="003925B1">
      <w:pPr>
        <w:widowControl w:val="0"/>
        <w:rPr>
          <w:rFonts w:ascii="Arial" w:hAnsi="Arial" w:cs="Arial"/>
          <w:sz w:val="24"/>
          <w:szCs w:val="24"/>
        </w:rPr>
      </w:pPr>
    </w:p>
    <w:p w14:paraId="7392A50E" w14:textId="613BC3B7" w:rsidR="005B498A" w:rsidRPr="00990BBE" w:rsidRDefault="00990BBE" w:rsidP="003925B1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90BBE">
        <w:rPr>
          <w:rFonts w:ascii="Arial" w:hAnsi="Arial" w:cs="Arial"/>
          <w:b/>
          <w:bCs/>
          <w:sz w:val="32"/>
          <w:szCs w:val="32"/>
        </w:rPr>
        <w:t>ИЗМЕНЕНИЯ,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90BBE">
        <w:rPr>
          <w:rFonts w:ascii="Arial" w:hAnsi="Arial" w:cs="Arial"/>
          <w:b/>
          <w:bCs/>
          <w:sz w:val="32"/>
          <w:szCs w:val="32"/>
        </w:rPr>
        <w:t xml:space="preserve">КОТОРЫЕ ВНОСЯТСЯ </w:t>
      </w:r>
      <w:bookmarkStart w:id="1" w:name="_Hlk88637735"/>
      <w:r w:rsidRPr="00990BBE">
        <w:rPr>
          <w:rFonts w:ascii="Arial" w:hAnsi="Arial" w:cs="Arial"/>
          <w:b/>
          <w:bCs/>
          <w:sz w:val="32"/>
          <w:szCs w:val="32"/>
        </w:rPr>
        <w:t xml:space="preserve">В </w:t>
      </w:r>
      <w:r w:rsidRPr="00990BBE">
        <w:rPr>
          <w:rFonts w:ascii="Arial" w:eastAsia="Calibri" w:hAnsi="Arial" w:cs="Arial"/>
          <w:b/>
          <w:bCs/>
          <w:sz w:val="32"/>
          <w:szCs w:val="32"/>
        </w:rPr>
        <w:t xml:space="preserve">ПРАВИЛА ЗЕМЛЕПОЛЬЗОВАНИЯ И ЗАСТРОЙКИ ГРАЧЕВСКОГО МУНИЦИПАЛЬНОГО ОКРУГА СТАВРОПОЛЬСКОГО КРАЯ, УТВЕРЖДЕННЫЕ </w:t>
      </w:r>
      <w:r w:rsidRPr="00990BBE">
        <w:rPr>
          <w:rFonts w:ascii="Arial" w:hAnsi="Arial" w:cs="Arial"/>
          <w:b/>
          <w:bCs/>
          <w:sz w:val="32"/>
          <w:szCs w:val="32"/>
        </w:rPr>
        <w:t>ПОСТАНОВЛЕНИЕМ АДМИНИСТРАЦИИ ГРАЧЕВСКОГО МУНИЦИПАЛЬНОГО ОКРУГА СТАВРОПОЛЬСКОГО КРАЯ ОТ 27 СЕНТЯБРЯ 2022 ГОДА № 880 «ОБ УТВЕРЖДЕНИИ ПРАВИЛ ЗЕМЛЕПОЛЬЗОВАНИЯ И ЗАСТРОЙКИ ГРАЧЕВСКОГО МУНИЦИПАЛЬНОГО ОКРУГА СТАВРОПОЛЬСКОГО КРАЯ»</w:t>
      </w:r>
    </w:p>
    <w:p w14:paraId="5FB96AD9" w14:textId="77777777" w:rsidR="00DA018D" w:rsidRDefault="00DA018D" w:rsidP="003925B1">
      <w:pPr>
        <w:widowControl w:val="0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6B576C7" w14:textId="77777777" w:rsidR="003925B1" w:rsidRPr="00B37FCA" w:rsidRDefault="003925B1" w:rsidP="003925B1">
      <w:pPr>
        <w:widowControl w:val="0"/>
        <w:tabs>
          <w:tab w:val="left" w:pos="709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49641475" w14:textId="5C142D0B" w:rsidR="005B498A" w:rsidRPr="00B37FCA" w:rsidRDefault="005B498A" w:rsidP="003925B1">
      <w:pPr>
        <w:widowControl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1. Главу 5 «Положение о внесении изменений в правила</w:t>
      </w:r>
      <w:r w:rsidR="003925B1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землепользования и застройки» дополнить статьей 18</w:t>
      </w:r>
      <w:r w:rsidRPr="00B37FCA">
        <w:rPr>
          <w:rFonts w:ascii="Arial" w:hAnsi="Arial" w:cs="Arial"/>
          <w:sz w:val="24"/>
          <w:szCs w:val="24"/>
          <w:vertAlign w:val="superscript"/>
        </w:rPr>
        <w:t>1</w:t>
      </w:r>
      <w:r w:rsidRPr="00B37FCA">
        <w:rPr>
          <w:rFonts w:ascii="Arial" w:hAnsi="Arial" w:cs="Arial"/>
          <w:sz w:val="24"/>
          <w:szCs w:val="24"/>
        </w:rPr>
        <w:t xml:space="preserve"> «Определение и порядок согласования архитектурно-градостроительного облика объекта капитального строительства следующего содержания:</w:t>
      </w:r>
    </w:p>
    <w:p w14:paraId="1F71B328" w14:textId="77777777" w:rsidR="005B498A" w:rsidRPr="00B37FCA" w:rsidRDefault="005B498A" w:rsidP="003925B1">
      <w:pPr>
        <w:widowControl w:val="0"/>
        <w:ind w:left="17" w:right="45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«18</w:t>
      </w:r>
      <w:r w:rsidRPr="00B37FCA">
        <w:rPr>
          <w:rFonts w:ascii="Arial" w:hAnsi="Arial" w:cs="Arial"/>
          <w:sz w:val="24"/>
          <w:szCs w:val="24"/>
          <w:vertAlign w:val="superscript"/>
        </w:rPr>
        <w:t>1</w:t>
      </w:r>
      <w:r w:rsidRPr="00B37FCA">
        <w:rPr>
          <w:rFonts w:ascii="Arial" w:hAnsi="Arial" w:cs="Arial"/>
          <w:sz w:val="24"/>
          <w:szCs w:val="24"/>
        </w:rPr>
        <w:t xml:space="preserve"> «Определение и порядок согласования архитектурно-градостроительного облика объекта капитального строительства.</w:t>
      </w:r>
    </w:p>
    <w:p w14:paraId="67F2D986" w14:textId="347B7478" w:rsidR="005B498A" w:rsidRPr="00B37FCA" w:rsidRDefault="005B498A" w:rsidP="003925B1">
      <w:pPr>
        <w:widowControl w:val="0"/>
        <w:autoSpaceDE w:val="0"/>
        <w:autoSpaceDN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</w:t>
      </w:r>
      <w:hyperlink r:id="rId9">
        <w:r w:rsidRPr="00B37FCA">
          <w:rPr>
            <w:rFonts w:ascii="Arial" w:hAnsi="Arial" w:cs="Arial"/>
            <w:sz w:val="24"/>
            <w:szCs w:val="24"/>
          </w:rPr>
          <w:t>кодексом</w:t>
        </w:r>
      </w:hyperlink>
      <w:r w:rsidRPr="00B37FCA">
        <w:rPr>
          <w:rFonts w:ascii="Arial" w:hAnsi="Arial" w:cs="Arial"/>
          <w:sz w:val="24"/>
          <w:szCs w:val="24"/>
        </w:rPr>
        <w:t xml:space="preserve"> Российской Федерации.</w:t>
      </w:r>
    </w:p>
    <w:p w14:paraId="6A8FDB45" w14:textId="77777777" w:rsidR="005B498A" w:rsidRPr="00B37FCA" w:rsidRDefault="005B498A" w:rsidP="003925B1">
      <w:pPr>
        <w:widowControl w:val="0"/>
        <w:autoSpaceDE w:val="0"/>
        <w:autoSpaceDN w:val="0"/>
        <w:ind w:left="17" w:right="45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2. Архитектурно-градостроительный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строительства, реконструкции объекта капитального строительства в границах территорий, предусмотренных </w:t>
      </w:r>
      <w:hyperlink r:id="rId10">
        <w:r w:rsidRPr="00B37FCA">
          <w:rPr>
            <w:rFonts w:ascii="Arial" w:hAnsi="Arial" w:cs="Arial"/>
            <w:sz w:val="24"/>
            <w:szCs w:val="24"/>
          </w:rPr>
          <w:t>частью 5.3 статьи 30</w:t>
        </w:r>
      </w:hyperlink>
      <w:r w:rsidRPr="00B37FCA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за исключением случаев, предусмотренных частью 2 настоящей статьи.</w:t>
      </w:r>
    </w:p>
    <w:p w14:paraId="2BDBCDFE" w14:textId="77777777" w:rsidR="005B498A" w:rsidRPr="00B37FCA" w:rsidRDefault="005B498A" w:rsidP="003925B1">
      <w:pPr>
        <w:widowControl w:val="0"/>
        <w:autoSpaceDE w:val="0"/>
        <w:autoSpaceDN w:val="0"/>
        <w:ind w:left="17" w:right="45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3. Согласование архитектурно-градостроительного облика объекта капитального строительства не требуется в отношении:</w:t>
      </w:r>
    </w:p>
    <w:p w14:paraId="2A7A60A4" w14:textId="77777777" w:rsidR="005B498A" w:rsidRPr="00B37FCA" w:rsidRDefault="005B498A" w:rsidP="003925B1">
      <w:pPr>
        <w:widowControl w:val="0"/>
        <w:autoSpaceDE w:val="0"/>
        <w:autoSpaceDN w:val="0"/>
        <w:ind w:left="17" w:right="45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1) 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33DA457A" w14:textId="77777777" w:rsidR="005B498A" w:rsidRPr="00B37FCA" w:rsidRDefault="005B498A" w:rsidP="003925B1">
      <w:pPr>
        <w:widowControl w:val="0"/>
        <w:autoSpaceDE w:val="0"/>
        <w:autoSpaceDN w:val="0"/>
        <w:ind w:left="17" w:right="45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2) объектов, для строительства или реконструкции которых не требуется </w:t>
      </w:r>
      <w:r w:rsidRPr="00B37FCA">
        <w:rPr>
          <w:rFonts w:ascii="Arial" w:hAnsi="Arial" w:cs="Arial"/>
          <w:sz w:val="24"/>
          <w:szCs w:val="24"/>
        </w:rPr>
        <w:lastRenderedPageBreak/>
        <w:t>получение разрешения на строительство;</w:t>
      </w:r>
    </w:p>
    <w:p w14:paraId="57A82140" w14:textId="77777777" w:rsidR="005B498A" w:rsidRPr="00B37FCA" w:rsidRDefault="005B498A" w:rsidP="003925B1">
      <w:pPr>
        <w:widowControl w:val="0"/>
        <w:autoSpaceDE w:val="0"/>
        <w:autoSpaceDN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3) объектов, расположенных на земельных участках, находящихся в пользовании учреждений, исполняющих наказание;</w:t>
      </w:r>
    </w:p>
    <w:p w14:paraId="68107C79" w14:textId="77777777" w:rsidR="005B498A" w:rsidRPr="00B37FCA" w:rsidRDefault="005B498A" w:rsidP="003925B1">
      <w:pPr>
        <w:widowControl w:val="0"/>
        <w:autoSpaceDE w:val="0"/>
        <w:autoSpaceDN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4) 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5B842132" w14:textId="2AA55C06" w:rsidR="005B498A" w:rsidRPr="00B37FCA" w:rsidRDefault="005B498A" w:rsidP="003925B1">
      <w:pPr>
        <w:widowControl w:val="0"/>
        <w:autoSpaceDE w:val="0"/>
        <w:autoSpaceDN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5)</w:t>
      </w:r>
      <w:r w:rsidR="00DA018D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иных объектов, определенных Правительством Российской Федерации, нормативными правовыми актами органов государственной власти субъектов Российской Федерации.</w:t>
      </w:r>
    </w:p>
    <w:p w14:paraId="76FA62F0" w14:textId="2CC97EF3" w:rsidR="005B498A" w:rsidRPr="00B37FCA" w:rsidRDefault="005B498A" w:rsidP="003925B1">
      <w:pPr>
        <w:widowControl w:val="0"/>
        <w:autoSpaceDE w:val="0"/>
        <w:autoSpaceDN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4.</w:t>
      </w:r>
      <w:r w:rsidR="00DA018D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Срок выдачи согласования архитектурно-градостроительного облика объекта капитального строительства не может превышать десять рабочих дней.</w:t>
      </w:r>
    </w:p>
    <w:p w14:paraId="7EB280FA" w14:textId="375AB453" w:rsidR="005B498A" w:rsidRPr="00B37FCA" w:rsidRDefault="005B498A" w:rsidP="003925B1">
      <w:pPr>
        <w:widowControl w:val="0"/>
        <w:autoSpaceDE w:val="0"/>
        <w:autoSpaceDN w:val="0"/>
        <w:ind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5.</w:t>
      </w:r>
      <w:r w:rsidR="00DA018D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>Основанием для отказа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14:paraId="210AF753" w14:textId="6D791943" w:rsidR="005B498A" w:rsidRPr="00B37FCA" w:rsidRDefault="005B498A" w:rsidP="003925B1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>6.</w:t>
      </w:r>
      <w:r w:rsidR="00DA018D">
        <w:rPr>
          <w:rFonts w:ascii="Arial" w:hAnsi="Arial" w:cs="Arial"/>
          <w:sz w:val="24"/>
          <w:szCs w:val="24"/>
        </w:rPr>
        <w:t xml:space="preserve"> </w:t>
      </w:r>
      <w:r w:rsidRPr="00B37FCA">
        <w:rPr>
          <w:rFonts w:ascii="Arial" w:hAnsi="Arial" w:cs="Arial"/>
          <w:sz w:val="24"/>
          <w:szCs w:val="24"/>
        </w:rPr>
        <w:t xml:space="preserve">Порядок согласования архитектурно-градостроительного облика объекта капитального строительства устанавливается Правительством Российской Федерации, если иное не предусмотрено Градостроительным </w:t>
      </w:r>
      <w:hyperlink r:id="rId11">
        <w:r w:rsidRPr="00B37FCA">
          <w:rPr>
            <w:rFonts w:ascii="Arial" w:hAnsi="Arial" w:cs="Arial"/>
            <w:sz w:val="24"/>
            <w:szCs w:val="24"/>
          </w:rPr>
          <w:t>кодексом</w:t>
        </w:r>
      </w:hyperlink>
      <w:r w:rsidRPr="00B37FCA">
        <w:rPr>
          <w:rFonts w:ascii="Arial" w:hAnsi="Arial" w:cs="Arial"/>
          <w:sz w:val="24"/>
          <w:szCs w:val="24"/>
        </w:rPr>
        <w:t xml:space="preserve"> Российской Федерации.».</w:t>
      </w:r>
    </w:p>
    <w:p w14:paraId="3CBEF269" w14:textId="18F00C61" w:rsidR="005B498A" w:rsidRDefault="005B498A" w:rsidP="003925B1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2.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32.1 «Ж-1. Зона застройки индивидуальными жилыми домами»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  <w:bookmarkEnd w:id="1"/>
    </w:p>
    <w:p w14:paraId="7699CAB7" w14:textId="77777777" w:rsidR="00DA018D" w:rsidRPr="00B37FCA" w:rsidRDefault="00DA018D" w:rsidP="0039628F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4" w:type="pct"/>
        <w:tblInd w:w="-6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2786"/>
        <w:gridCol w:w="3161"/>
      </w:tblGrid>
      <w:tr w:rsidR="005B498A" w:rsidRPr="00DA018D" w14:paraId="153B1247" w14:textId="77777777" w:rsidTr="00FC1B37">
        <w:trPr>
          <w:trHeight w:val="327"/>
        </w:trPr>
        <w:tc>
          <w:tcPr>
            <w:tcW w:w="3340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67606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6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A696B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A018D" w14:paraId="32B29A4E" w14:textId="77777777" w:rsidTr="00551984">
        <w:tblPrEx>
          <w:shd w:val="clear" w:color="auto" w:fill="auto"/>
        </w:tblPrEx>
        <w:trPr>
          <w:trHeight w:val="102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38F08F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14B5C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60" w:type="pct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4BEBF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pacing w:val="-4"/>
                <w:sz w:val="16"/>
                <w:szCs w:val="16"/>
              </w:rPr>
              <w:t>Размеры земельных участков жилой застройки рекомендуется рассчитывать в соответствии с СП 30-101-98 и Нормативами градостроительного проектирования Ставропольского края.</w:t>
            </w:r>
          </w:p>
          <w:p w14:paraId="3DF67350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pacing w:val="-4"/>
                <w:sz w:val="16"/>
                <w:szCs w:val="16"/>
              </w:rPr>
              <w:t>Максимальная площадь земельных участков определяется в соответствии с утвержденной документацией по планировке территории.</w:t>
            </w:r>
          </w:p>
        </w:tc>
      </w:tr>
      <w:tr w:rsidR="005B498A" w:rsidRPr="00DA018D" w14:paraId="7BE6C793" w14:textId="77777777" w:rsidTr="00FC1B37">
        <w:tblPrEx>
          <w:shd w:val="clear" w:color="auto" w:fill="auto"/>
        </w:tblPrEx>
        <w:trPr>
          <w:trHeight w:val="136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67ECD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индивидуального жилищного строительства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CB377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300-2500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CBF61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2F0BB830" w14:textId="77777777" w:rsidTr="00FC1B37">
        <w:tblPrEx>
          <w:shd w:val="clear" w:color="auto" w:fill="auto"/>
        </w:tblPrEx>
        <w:trPr>
          <w:trHeight w:val="15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833C59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ведения личного подсобного хозяйства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F1C8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300-2500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6BDC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56EA794A" w14:textId="77777777" w:rsidTr="00FC1B37">
        <w:tblPrEx>
          <w:shd w:val="clear" w:color="auto" w:fill="auto"/>
        </w:tblPrEx>
        <w:trPr>
          <w:trHeight w:val="72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A5E00E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блокированной жилой застройки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15D87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300-2500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DDD95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54174B9B" w14:textId="77777777" w:rsidTr="00FC1B37">
        <w:tblPrEx>
          <w:shd w:val="clear" w:color="auto" w:fill="auto"/>
        </w:tblPrEx>
        <w:trPr>
          <w:trHeight w:val="131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BF5C1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ведения садоводства, для ведения огородничества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4FE035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600-2500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904B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4358AA33" w14:textId="77777777" w:rsidTr="00FC1B37">
        <w:tblPrEx>
          <w:shd w:val="clear" w:color="auto" w:fill="auto"/>
        </w:tblPrEx>
        <w:trPr>
          <w:trHeight w:val="131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BC52B3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иных видов разрешенного использования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D6B40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минимальный размер земельного участка – 100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lang w:bidi="ru-RU"/>
              </w:rPr>
              <w:t xml:space="preserve">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  <w:lang w:bidi="ru-RU"/>
              </w:rPr>
              <w:t>2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, максимальный – не подлежат установлению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8685E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404E835B" w14:textId="77777777" w:rsidTr="00551984">
        <w:tblPrEx>
          <w:shd w:val="clear" w:color="auto" w:fill="auto"/>
        </w:tblPrEx>
        <w:trPr>
          <w:trHeight w:val="229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64E61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9AFA3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</w:t>
            </w:r>
          </w:p>
        </w:tc>
        <w:tc>
          <w:tcPr>
            <w:tcW w:w="166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53D63C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DA018D" w14:paraId="3B43C7BD" w14:textId="77777777" w:rsidTr="00551984">
        <w:tblPrEx>
          <w:shd w:val="clear" w:color="auto" w:fill="auto"/>
        </w:tblPrEx>
        <w:trPr>
          <w:trHeight w:val="219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1FF72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Предельная высота зданий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7389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16 м</w:t>
            </w:r>
          </w:p>
        </w:tc>
        <w:tc>
          <w:tcPr>
            <w:tcW w:w="166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A0E4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DA018D" w14:paraId="37D86144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26BBD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BEF7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60" w:type="pct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1EEF8A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pacing w:val="-4"/>
                <w:sz w:val="16"/>
                <w:szCs w:val="16"/>
              </w:rPr>
              <w:t>Сокращение предельных параметров допускается по письменному заявлению собственников смежных жилых домов, в том числе и блокированной застройки, без проведения публичных слушаний или общественных обсуждений</w:t>
            </w:r>
          </w:p>
        </w:tc>
      </w:tr>
      <w:tr w:rsidR="005B498A" w:rsidRPr="00DA018D" w14:paraId="24F784FC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84945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до объектов капитального строительства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F8E31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 м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BEDB80" w14:textId="77777777" w:rsidR="005B498A" w:rsidRPr="00DA018D" w:rsidRDefault="005B498A" w:rsidP="003925B1">
            <w:pPr>
              <w:pStyle w:val="2"/>
              <w:widowControl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5B498A" w:rsidRPr="00DA018D" w14:paraId="52CCC052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575F6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до хозяйственных построек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B43F8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 м</w:t>
            </w:r>
          </w:p>
        </w:tc>
        <w:tc>
          <w:tcPr>
            <w:tcW w:w="1660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B66A0" w14:textId="77777777" w:rsidR="005B498A" w:rsidRPr="00DA018D" w:rsidRDefault="005B498A" w:rsidP="003925B1">
            <w:pPr>
              <w:pStyle w:val="2"/>
              <w:widowControl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5B498A" w:rsidRPr="00DA018D" w14:paraId="6AC96DAB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FAEC79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color w:val="FF0000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 xml:space="preserve">Максимальный процент застройки в границах </w:t>
            </w: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lastRenderedPageBreak/>
              <w:t>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4E99E7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lastRenderedPageBreak/>
              <w:t>80%</w:t>
            </w:r>
          </w:p>
        </w:tc>
        <w:tc>
          <w:tcPr>
            <w:tcW w:w="166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2F263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DA018D" w14:paraId="0AC3A76F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131AE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lastRenderedPageBreak/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4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BC418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7E8511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FF0000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не требуется в соответствии с Градостроительным кодексом Российской Федерации</w:t>
            </w:r>
          </w:p>
        </w:tc>
      </w:tr>
    </w:tbl>
    <w:p w14:paraId="0DDE18C7" w14:textId="77777777" w:rsidR="00DA018D" w:rsidRDefault="00DA018D" w:rsidP="0039628F">
      <w:pPr>
        <w:pStyle w:val="ConsPlusNormal"/>
        <w:suppressAutoHyphens w:val="0"/>
        <w:ind w:firstLine="0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</w:p>
    <w:p w14:paraId="0EFB0107" w14:textId="0E3CA290" w:rsidR="005B498A" w:rsidRDefault="005B498A" w:rsidP="003925B1">
      <w:pPr>
        <w:pStyle w:val="ConsPlusNormal"/>
        <w:suppressAutoHyphens w:val="0"/>
        <w:ind w:right="-2" w:firstLine="567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B37FCA">
        <w:rPr>
          <w:rFonts w:eastAsia="Times New Roman"/>
          <w:kern w:val="0"/>
          <w:sz w:val="24"/>
          <w:szCs w:val="24"/>
          <w:lang w:eastAsia="ru-RU" w:bidi="ar-SA"/>
        </w:rPr>
        <w:t>3. Таблицу «Предельные (минимальные и (или) максимальные)</w:t>
      </w:r>
      <w:r w:rsidR="00DC69E3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Pr="00B37FCA">
        <w:rPr>
          <w:rFonts w:eastAsia="Times New Roman"/>
          <w:kern w:val="0"/>
          <w:sz w:val="24"/>
          <w:szCs w:val="24"/>
          <w:lang w:eastAsia="ru-RU" w:bidi="ar-SA"/>
        </w:rPr>
        <w:t xml:space="preserve">размеры земельных участков и предельные параметры разрешённого строительства, реконструкции объектов капитального строительства» статьи 32.2 «Ж-2. Зона застройки малоэтажными жилыми домами»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eastAsia="Times New Roman"/>
          <w:kern w:val="0"/>
          <w:sz w:val="24"/>
          <w:szCs w:val="24"/>
          <w:lang w:val="en-US" w:eastAsia="ru-RU" w:bidi="ar-SA"/>
        </w:rPr>
        <w:t>III</w:t>
      </w:r>
      <w:r w:rsidRPr="00B37FCA">
        <w:rPr>
          <w:rFonts w:eastAsia="Times New Roman"/>
          <w:kern w:val="0"/>
          <w:sz w:val="24"/>
          <w:szCs w:val="24"/>
          <w:lang w:eastAsia="ru-RU" w:bidi="ar-SA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1A1D5D5B" w14:textId="77777777" w:rsidR="00DA018D" w:rsidRPr="0039628F" w:rsidRDefault="00DA018D" w:rsidP="003925B1">
      <w:pPr>
        <w:pStyle w:val="Standard"/>
        <w:suppressAutoHyphens w:val="0"/>
        <w:rPr>
          <w:rFonts w:ascii="Arial" w:hAnsi="Arial" w:cs="Arial"/>
          <w:lang w:val="ru-RU" w:eastAsia="ru-RU" w:bidi="ar-SA"/>
        </w:rPr>
      </w:pPr>
    </w:p>
    <w:tbl>
      <w:tblPr>
        <w:tblW w:w="5005" w:type="pct"/>
        <w:tblInd w:w="-6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2871"/>
        <w:gridCol w:w="3078"/>
      </w:tblGrid>
      <w:tr w:rsidR="005B498A" w:rsidRPr="00B37FCA" w14:paraId="08905837" w14:textId="77777777" w:rsidTr="00DC69E3">
        <w:trPr>
          <w:trHeight w:val="327"/>
        </w:trPr>
        <w:tc>
          <w:tcPr>
            <w:tcW w:w="3384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329C2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6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5C481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B37FCA" w14:paraId="05EF05C0" w14:textId="77777777" w:rsidTr="00551984">
        <w:tblPrEx>
          <w:shd w:val="clear" w:color="auto" w:fill="auto"/>
        </w:tblPrEx>
        <w:trPr>
          <w:trHeight w:val="1065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4F72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DB0783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16" w:type="pct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BECBA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pacing w:val="-4"/>
                <w:sz w:val="16"/>
                <w:szCs w:val="16"/>
              </w:rPr>
              <w:t>Размеры земельных участков жилой застройки рекомендуется рассчитывать в соответствии с СП 30-101-98 и Нормативами градостроительного проектирования Ставропольского края.</w:t>
            </w:r>
          </w:p>
          <w:p w14:paraId="267587FF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pacing w:val="-4"/>
                <w:sz w:val="16"/>
                <w:szCs w:val="16"/>
              </w:rPr>
              <w:t>Максимальная площадь земельных участков определяется в соответствии с утвержденной документацией по планировке территории.</w:t>
            </w:r>
          </w:p>
        </w:tc>
      </w:tr>
      <w:tr w:rsidR="005B498A" w:rsidRPr="00B37FCA" w14:paraId="46A3DA71" w14:textId="77777777" w:rsidTr="00DC69E3">
        <w:tblPrEx>
          <w:shd w:val="clear" w:color="auto" w:fill="auto"/>
        </w:tblPrEx>
        <w:trPr>
          <w:trHeight w:val="72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C4E7F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блокированной жилой застройки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C3D5E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300-2500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16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B3A2E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B37FCA" w14:paraId="30095985" w14:textId="77777777" w:rsidTr="00DC69E3">
        <w:tblPrEx>
          <w:shd w:val="clear" w:color="auto" w:fill="auto"/>
        </w:tblPrEx>
        <w:trPr>
          <w:trHeight w:val="131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FF1D4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малоэтажной жилой застройки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ECFE25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1000-5000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16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ED11E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B37FCA" w14:paraId="36F64249" w14:textId="77777777" w:rsidTr="00DC69E3">
        <w:tblPrEx>
          <w:shd w:val="clear" w:color="auto" w:fill="auto"/>
        </w:tblPrEx>
        <w:trPr>
          <w:trHeight w:val="131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C1330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иных видов разрешенного использования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90A67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минимальный размер земельного участка – 100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lang w:bidi="ru-RU"/>
              </w:rPr>
              <w:t xml:space="preserve">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  <w:lang w:bidi="ru-RU"/>
              </w:rPr>
              <w:t>2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, максимальный – не подлежат установлению</w:t>
            </w:r>
          </w:p>
        </w:tc>
        <w:tc>
          <w:tcPr>
            <w:tcW w:w="1616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50F5E6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B37FCA" w14:paraId="009F55D3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9BA2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Предельное количество надземных этажей: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7E0A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363F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404C7B7F" w14:textId="77777777" w:rsidTr="00551984">
        <w:tblPrEx>
          <w:shd w:val="clear" w:color="auto" w:fill="auto"/>
        </w:tblPrEx>
        <w:trPr>
          <w:trHeight w:val="51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AC379F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блокированной жилой застройки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EC2E8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7EBC4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21885518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2A80F1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малоэтажной многоквартирной жилой застройки и иных видов разрешенного использования земельных участков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1742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4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26E8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6D10AA5E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3537D7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Предельная высота зданий: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ABD679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4FAF9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7137A57A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64C8EB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блокированной жилой застройки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CA115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16 м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C87E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38010070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D4285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для малоэтажной многоквартирной жилой застройки и иных видов разрешенного использования земельных участков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1D591E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20 м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0ABF0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183BF3A2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A920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1832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16" w:type="pct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51D3EE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pacing w:val="-4"/>
                <w:sz w:val="16"/>
                <w:szCs w:val="16"/>
              </w:rPr>
              <w:t>Сокращение предельных параметров допускается по письменному заявлению собственников смежных жилых домов, в том числе и блокированной застройки, без проведения публичных слушаний или общественных обсуждений</w:t>
            </w:r>
          </w:p>
        </w:tc>
      </w:tr>
      <w:tr w:rsidR="005B498A" w:rsidRPr="00B37FCA" w14:paraId="689F8CD4" w14:textId="77777777" w:rsidTr="00551984">
        <w:tblPrEx>
          <w:shd w:val="clear" w:color="auto" w:fill="auto"/>
        </w:tblPrEx>
        <w:trPr>
          <w:trHeight w:val="195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E3AB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до объектов капитального строительства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02793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 м</w:t>
            </w:r>
          </w:p>
        </w:tc>
        <w:tc>
          <w:tcPr>
            <w:tcW w:w="1616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AEDC0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5B498A" w:rsidRPr="00B37FCA" w14:paraId="3573737C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EA960E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до хозяйственных построек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8B664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 м</w:t>
            </w:r>
          </w:p>
        </w:tc>
        <w:tc>
          <w:tcPr>
            <w:tcW w:w="1616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DFD822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5B498A" w:rsidRPr="00B37FCA" w14:paraId="586BF87B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26E7" w14:textId="77777777" w:rsidR="005B498A" w:rsidRPr="0039628F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39628F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B3101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60%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D3B8F8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70A08D67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86039" w14:textId="77777777" w:rsidR="005B498A" w:rsidRPr="0039628F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39628F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046DE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B9C86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z w:val="16"/>
                <w:szCs w:val="16"/>
              </w:rPr>
              <w:t>не требуется в соответствии с Градостроительным кодексом Российской Федерации</w:t>
            </w:r>
          </w:p>
        </w:tc>
      </w:tr>
    </w:tbl>
    <w:p w14:paraId="51D73784" w14:textId="77777777" w:rsidR="00DC69E3" w:rsidRDefault="00DC69E3" w:rsidP="003925B1">
      <w:pPr>
        <w:pStyle w:val="ConsPlusNormal"/>
        <w:suppressAutoHyphens w:val="0"/>
        <w:ind w:firstLine="0"/>
        <w:jc w:val="both"/>
        <w:outlineLvl w:val="1"/>
        <w:rPr>
          <w:sz w:val="24"/>
          <w:szCs w:val="24"/>
        </w:rPr>
      </w:pPr>
    </w:p>
    <w:p w14:paraId="5A5DA89E" w14:textId="01D7E0C9" w:rsidR="005B498A" w:rsidRDefault="005B498A" w:rsidP="003925B1">
      <w:pPr>
        <w:pStyle w:val="ConsPlusNormal"/>
        <w:suppressAutoHyphens w:val="0"/>
        <w:ind w:firstLine="567"/>
        <w:jc w:val="both"/>
        <w:outlineLvl w:val="1"/>
        <w:rPr>
          <w:sz w:val="24"/>
          <w:szCs w:val="24"/>
        </w:rPr>
      </w:pPr>
      <w:r w:rsidRPr="00B37FCA">
        <w:rPr>
          <w:sz w:val="24"/>
          <w:szCs w:val="24"/>
        </w:rPr>
        <w:t xml:space="preserve">4. В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32.3 «Ж-3. Зона застройки </w:t>
      </w:r>
      <w:r w:rsidR="00DC69E3" w:rsidRPr="00B37FCA">
        <w:rPr>
          <w:sz w:val="24"/>
          <w:szCs w:val="24"/>
        </w:rPr>
        <w:t>средне этажными</w:t>
      </w:r>
      <w:r w:rsidRPr="00B37FCA">
        <w:rPr>
          <w:sz w:val="24"/>
          <w:szCs w:val="24"/>
        </w:rPr>
        <w:t xml:space="preserve"> жилыми домами»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sz w:val="24"/>
          <w:szCs w:val="24"/>
          <w:lang w:val="en-US"/>
        </w:rPr>
        <w:t>III</w:t>
      </w:r>
      <w:r w:rsidRPr="00B37FCA">
        <w:rPr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30072766" w14:textId="77777777" w:rsidR="00DA018D" w:rsidRDefault="00DA018D" w:rsidP="003925B1">
      <w:pPr>
        <w:pStyle w:val="Standard"/>
        <w:suppressAutoHyphens w:val="0"/>
        <w:rPr>
          <w:lang w:val="ru-RU"/>
        </w:rPr>
      </w:pPr>
    </w:p>
    <w:p w14:paraId="3604B113" w14:textId="77777777" w:rsidR="00DA018D" w:rsidRPr="00DA018D" w:rsidRDefault="00DA018D" w:rsidP="003925B1">
      <w:pPr>
        <w:pStyle w:val="Standard"/>
        <w:suppressAutoHyphens w:val="0"/>
        <w:rPr>
          <w:lang w:val="ru-RU"/>
        </w:rPr>
      </w:pPr>
    </w:p>
    <w:tbl>
      <w:tblPr>
        <w:tblW w:w="5005" w:type="pct"/>
        <w:tblInd w:w="-6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2871"/>
        <w:gridCol w:w="3078"/>
      </w:tblGrid>
      <w:tr w:rsidR="005B498A" w:rsidRPr="00B37FCA" w14:paraId="23112899" w14:textId="77777777" w:rsidTr="00DC69E3">
        <w:trPr>
          <w:trHeight w:val="327"/>
        </w:trPr>
        <w:tc>
          <w:tcPr>
            <w:tcW w:w="3384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AAD82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6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F3495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B37FCA" w14:paraId="6C3CD39A" w14:textId="77777777" w:rsidTr="00551984">
        <w:tblPrEx>
          <w:shd w:val="clear" w:color="auto" w:fill="auto"/>
        </w:tblPrEx>
        <w:trPr>
          <w:trHeight w:val="982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4F41B5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8AB92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минимальный размер земельного участка – 100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lang w:bidi="ru-RU"/>
              </w:rPr>
              <w:t xml:space="preserve">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  <w:lang w:bidi="ru-RU"/>
              </w:rPr>
              <w:t>2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, максимальный – не подлежат установлению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AF2AE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5B498A" w:rsidRPr="00B37FCA" w14:paraId="67C24835" w14:textId="77777777" w:rsidTr="00551984">
        <w:tblPrEx>
          <w:shd w:val="clear" w:color="auto" w:fill="auto"/>
        </w:tblPrEx>
        <w:trPr>
          <w:trHeight w:val="130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EA557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Предельное количество надземных этажей: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9F81D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8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02D9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13FAF3CF" w14:textId="77777777" w:rsidTr="00551984">
        <w:tblPrEx>
          <w:shd w:val="clear" w:color="auto" w:fill="auto"/>
        </w:tblPrEx>
        <w:trPr>
          <w:trHeight w:val="121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8FC3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Предельная высота зданий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D1619D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36 м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9A9961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5CB8EEFE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681050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684C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 м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61D86E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050F1F03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56A01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color w:val="FF0000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07922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60%</w:t>
            </w: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40636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</w:tr>
      <w:tr w:rsidR="005B498A" w:rsidRPr="00B37FCA" w14:paraId="50B00401" w14:textId="77777777" w:rsidTr="00DC69E3">
        <w:tblPrEx>
          <w:shd w:val="clear" w:color="auto" w:fill="auto"/>
        </w:tblPrEx>
        <w:trPr>
          <w:trHeight w:val="273"/>
        </w:trPr>
        <w:tc>
          <w:tcPr>
            <w:tcW w:w="187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255DF4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50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22565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1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B15FAC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FF0000"/>
                <w:spacing w:val="-4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не требуется в соответствии с Градостроительным кодексом Российской Федерации</w:t>
            </w:r>
          </w:p>
        </w:tc>
      </w:tr>
    </w:tbl>
    <w:p w14:paraId="5E8E615A" w14:textId="77777777" w:rsidR="00DA018D" w:rsidRDefault="00DA018D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0B966EE3" w14:textId="55B01123" w:rsidR="005B498A" w:rsidRDefault="005B498A" w:rsidP="003925B1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5.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32.4 «ОД-1. Зона многофункциональной общественно-деловой застройки»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744F5786" w14:textId="77777777" w:rsidR="00DA018D" w:rsidRPr="00B37FCA" w:rsidRDefault="00DA018D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5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3027"/>
        <w:gridCol w:w="2926"/>
      </w:tblGrid>
      <w:tr w:rsidR="005B498A" w:rsidRPr="00DA018D" w14:paraId="6797E238" w14:textId="77777777" w:rsidTr="00DA018D">
        <w:trPr>
          <w:trHeight w:val="327"/>
        </w:trPr>
        <w:tc>
          <w:tcPr>
            <w:tcW w:w="3464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23D23" w14:textId="77777777" w:rsidR="008E6322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Предельные (минимальные и (или) максимальные) размеры земельных участков и предельные параметры разрешённого строительства, реконструкции объектов </w:t>
            </w:r>
          </w:p>
          <w:p w14:paraId="2528A9BF" w14:textId="71E83F2A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15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CF78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A018D" w14:paraId="57CACC21" w14:textId="77777777" w:rsidTr="00DA018D">
        <w:tblPrEx>
          <w:shd w:val="clear" w:color="auto" w:fill="auto"/>
        </w:tblPrEx>
        <w:trPr>
          <w:trHeight w:val="273"/>
        </w:trPr>
        <w:tc>
          <w:tcPr>
            <w:tcW w:w="187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CE5DF4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8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72AC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минимальный размер земельного участка – 100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, максимальный – не подлежат установлению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1565C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324AED7E" w14:textId="77777777" w:rsidTr="00DA018D">
        <w:tblPrEx>
          <w:shd w:val="clear" w:color="auto" w:fill="auto"/>
        </w:tblPrEx>
        <w:trPr>
          <w:trHeight w:val="273"/>
        </w:trPr>
        <w:tc>
          <w:tcPr>
            <w:tcW w:w="187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05FD7C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  <w:tc>
          <w:tcPr>
            <w:tcW w:w="158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A3C4F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z w:val="16"/>
                <w:szCs w:val="16"/>
              </w:rPr>
              <w:t>3 м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8A0B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A018D" w14:paraId="76ED632E" w14:textId="77777777" w:rsidTr="00DA018D">
        <w:tblPrEx>
          <w:shd w:val="clear" w:color="auto" w:fill="auto"/>
        </w:tblPrEx>
        <w:trPr>
          <w:trHeight w:val="58"/>
        </w:trPr>
        <w:tc>
          <w:tcPr>
            <w:tcW w:w="187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85C027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58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9A003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EC7911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A018D" w14:paraId="3AFC5613" w14:textId="77777777" w:rsidTr="00DA018D">
        <w:tblPrEx>
          <w:shd w:val="clear" w:color="auto" w:fill="auto"/>
        </w:tblPrEx>
        <w:trPr>
          <w:trHeight w:val="157"/>
        </w:trPr>
        <w:tc>
          <w:tcPr>
            <w:tcW w:w="187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2CC08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Предельная высота зданий, строений, сооружений</w:t>
            </w:r>
          </w:p>
        </w:tc>
        <w:tc>
          <w:tcPr>
            <w:tcW w:w="158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A0D2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12 м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828A7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A018D" w14:paraId="7925D9ED" w14:textId="77777777" w:rsidTr="00DA018D">
        <w:tblPrEx>
          <w:shd w:val="clear" w:color="auto" w:fill="auto"/>
        </w:tblPrEx>
        <w:trPr>
          <w:trHeight w:val="273"/>
        </w:trPr>
        <w:tc>
          <w:tcPr>
            <w:tcW w:w="187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7EF4B6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8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ED3D8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z w:val="16"/>
                <w:szCs w:val="16"/>
              </w:rPr>
              <w:t>80%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91C456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A018D" w14:paraId="5F9008B6" w14:textId="77777777" w:rsidTr="00DA018D">
        <w:tblPrEx>
          <w:shd w:val="clear" w:color="auto" w:fill="auto"/>
        </w:tblPrEx>
        <w:trPr>
          <w:trHeight w:val="273"/>
        </w:trPr>
        <w:tc>
          <w:tcPr>
            <w:tcW w:w="187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64C43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58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488739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3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786A3B" w14:textId="7DA7799C" w:rsidR="005B498A" w:rsidRPr="00DA018D" w:rsidRDefault="008E6322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A018D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A018D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A018D"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A018D">
              <w:rPr>
                <w:rFonts w:ascii="Arial" w:hAnsi="Arial" w:cs="Arial"/>
                <w:sz w:val="16"/>
                <w:szCs w:val="16"/>
              </w:rPr>
              <w:t>соответствии с Градостроительным кодексом Российской Федерации</w:t>
            </w:r>
          </w:p>
        </w:tc>
      </w:tr>
    </w:tbl>
    <w:p w14:paraId="1007B627" w14:textId="77777777" w:rsidR="00DA018D" w:rsidRDefault="00DA018D" w:rsidP="0039628F">
      <w:pPr>
        <w:pStyle w:val="ConsPlusNormal"/>
        <w:suppressAutoHyphens w:val="0"/>
        <w:ind w:firstLine="0"/>
        <w:jc w:val="both"/>
        <w:outlineLvl w:val="1"/>
        <w:rPr>
          <w:sz w:val="24"/>
          <w:szCs w:val="24"/>
        </w:rPr>
      </w:pPr>
    </w:p>
    <w:p w14:paraId="33AB1F8F" w14:textId="51CBBC68" w:rsidR="005B498A" w:rsidRDefault="005B498A" w:rsidP="003925B1">
      <w:pPr>
        <w:pStyle w:val="ConsPlusNormal"/>
        <w:suppressAutoHyphens w:val="0"/>
        <w:ind w:firstLine="567"/>
        <w:jc w:val="both"/>
        <w:outlineLvl w:val="1"/>
        <w:rPr>
          <w:sz w:val="24"/>
          <w:szCs w:val="24"/>
        </w:rPr>
      </w:pPr>
      <w:r w:rsidRPr="00B37FCA">
        <w:rPr>
          <w:sz w:val="24"/>
          <w:szCs w:val="24"/>
        </w:rPr>
        <w:t xml:space="preserve">6.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32.5 «ОД-2. Зона специализированной общественной застройки»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sz w:val="24"/>
          <w:szCs w:val="24"/>
          <w:lang w:val="en-US"/>
        </w:rPr>
        <w:t>III</w:t>
      </w:r>
      <w:r w:rsidRPr="00B37FCA">
        <w:rPr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523B75DC" w14:textId="77777777" w:rsidR="00DA018D" w:rsidRPr="0039628F" w:rsidRDefault="00DA018D" w:rsidP="003925B1">
      <w:pPr>
        <w:pStyle w:val="Standard"/>
        <w:suppressAutoHyphens w:val="0"/>
        <w:rPr>
          <w:rFonts w:ascii="Arial" w:hAnsi="Arial" w:cs="Arial"/>
          <w:lang w:val="ru-RU"/>
        </w:rPr>
      </w:pPr>
    </w:p>
    <w:tbl>
      <w:tblPr>
        <w:tblW w:w="5005" w:type="pct"/>
        <w:tblInd w:w="-6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  <w:gridCol w:w="2846"/>
        <w:gridCol w:w="3023"/>
      </w:tblGrid>
      <w:tr w:rsidR="005B498A" w:rsidRPr="00DA018D" w14:paraId="10917B43" w14:textId="77777777" w:rsidTr="00DC69E3">
        <w:trPr>
          <w:trHeight w:val="327"/>
        </w:trPr>
        <w:tc>
          <w:tcPr>
            <w:tcW w:w="3413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3CE0" w14:textId="6092DE5E" w:rsidR="008E6322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</w:t>
            </w:r>
          </w:p>
          <w:p w14:paraId="46E68AF0" w14:textId="4D41637F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15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CF8CD" w14:textId="77777777" w:rsidR="005B498A" w:rsidRPr="00DA018D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A018D" w14:paraId="72363647" w14:textId="77777777" w:rsidTr="00DC69E3">
        <w:tblPrEx>
          <w:shd w:val="clear" w:color="auto" w:fill="auto"/>
        </w:tblPrEx>
        <w:trPr>
          <w:trHeight w:val="273"/>
        </w:trPr>
        <w:tc>
          <w:tcPr>
            <w:tcW w:w="191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261F4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49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49259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минимальный размер земельного участка – 100 м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  <w:vertAlign w:val="superscript"/>
              </w:rPr>
              <w:t>2</w:t>
            </w: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, максимальный – не подлежат установлению</w:t>
            </w:r>
          </w:p>
        </w:tc>
        <w:tc>
          <w:tcPr>
            <w:tcW w:w="1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F4FD2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54D961F1" w14:textId="77777777" w:rsidTr="00DC69E3">
        <w:tblPrEx>
          <w:shd w:val="clear" w:color="auto" w:fill="auto"/>
        </w:tblPrEx>
        <w:trPr>
          <w:trHeight w:val="273"/>
        </w:trPr>
        <w:tc>
          <w:tcPr>
            <w:tcW w:w="191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CD3FE6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9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192900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z w:val="16"/>
                <w:szCs w:val="16"/>
              </w:rPr>
              <w:t>3 м</w:t>
            </w:r>
          </w:p>
        </w:tc>
        <w:tc>
          <w:tcPr>
            <w:tcW w:w="1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46EC05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</w:p>
        </w:tc>
      </w:tr>
      <w:tr w:rsidR="005B498A" w:rsidRPr="00DA018D" w14:paraId="62901D92" w14:textId="77777777" w:rsidTr="00DC69E3">
        <w:tblPrEx>
          <w:shd w:val="clear" w:color="auto" w:fill="auto"/>
        </w:tblPrEx>
        <w:trPr>
          <w:trHeight w:val="293"/>
        </w:trPr>
        <w:tc>
          <w:tcPr>
            <w:tcW w:w="191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F4A92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z w:val="16"/>
                <w:szCs w:val="16"/>
              </w:rPr>
              <w:t>Предельное количество надземных этажей</w:t>
            </w:r>
          </w:p>
        </w:tc>
        <w:tc>
          <w:tcPr>
            <w:tcW w:w="149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2C8BB8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</w:t>
            </w:r>
          </w:p>
        </w:tc>
        <w:tc>
          <w:tcPr>
            <w:tcW w:w="1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8F306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30FA46D9" w14:textId="77777777" w:rsidTr="00DC69E3">
        <w:tblPrEx>
          <w:shd w:val="clear" w:color="auto" w:fill="auto"/>
        </w:tblPrEx>
        <w:trPr>
          <w:trHeight w:val="287"/>
        </w:trPr>
        <w:tc>
          <w:tcPr>
            <w:tcW w:w="191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B5590" w14:textId="77777777" w:rsidR="005B498A" w:rsidRPr="00DA018D" w:rsidRDefault="005B498A" w:rsidP="003925B1">
            <w:pPr>
              <w:pStyle w:val="2"/>
              <w:widowControl w:val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z w:val="16"/>
                <w:szCs w:val="16"/>
              </w:rPr>
              <w:t>Предельная высота зданий, строений, сооружений</w:t>
            </w:r>
          </w:p>
        </w:tc>
        <w:tc>
          <w:tcPr>
            <w:tcW w:w="149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E41E5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12 м</w:t>
            </w:r>
          </w:p>
        </w:tc>
        <w:tc>
          <w:tcPr>
            <w:tcW w:w="1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293B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218297B8" w14:textId="77777777" w:rsidTr="00DC69E3">
        <w:tblPrEx>
          <w:shd w:val="clear" w:color="auto" w:fill="auto"/>
        </w:tblPrEx>
        <w:trPr>
          <w:trHeight w:val="513"/>
        </w:trPr>
        <w:tc>
          <w:tcPr>
            <w:tcW w:w="191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CCB7A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9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6B63A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color w:val="auto"/>
                <w:sz w:val="16"/>
                <w:szCs w:val="16"/>
              </w:rPr>
              <w:t>80%</w:t>
            </w:r>
          </w:p>
        </w:tc>
        <w:tc>
          <w:tcPr>
            <w:tcW w:w="1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99DAB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A018D" w14:paraId="145B3CC0" w14:textId="77777777" w:rsidTr="00DC69E3">
        <w:tblPrEx>
          <w:shd w:val="clear" w:color="auto" w:fill="auto"/>
        </w:tblPrEx>
        <w:trPr>
          <w:trHeight w:val="513"/>
        </w:trPr>
        <w:tc>
          <w:tcPr>
            <w:tcW w:w="191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032538" w14:textId="77777777" w:rsidR="005B498A" w:rsidRPr="00DA018D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49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791BC" w14:textId="77777777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EC291" w14:textId="5BA5434A" w:rsidR="005B498A" w:rsidRPr="00DA018D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A018D">
              <w:rPr>
                <w:rFonts w:ascii="Arial" w:hAnsi="Arial" w:cs="Arial"/>
                <w:sz w:val="16"/>
                <w:szCs w:val="16"/>
              </w:rPr>
              <w:t>не требуется в</w:t>
            </w:r>
            <w:r w:rsidR="008E63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A018D">
              <w:rPr>
                <w:rFonts w:ascii="Arial" w:hAnsi="Arial" w:cs="Arial"/>
                <w:sz w:val="16"/>
                <w:szCs w:val="16"/>
              </w:rPr>
              <w:t>соответствии с Градостроительным кодексом Российской Федерации</w:t>
            </w:r>
          </w:p>
        </w:tc>
      </w:tr>
    </w:tbl>
    <w:p w14:paraId="06FE3F5B" w14:textId="77777777" w:rsidR="00DC69E3" w:rsidRDefault="00DC69E3" w:rsidP="003925B1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p w14:paraId="0B363FD6" w14:textId="12E3BDE1" w:rsidR="005B498A" w:rsidRDefault="005B498A" w:rsidP="003925B1">
      <w:pPr>
        <w:pStyle w:val="Standard"/>
        <w:suppressAutoHyphens w:val="0"/>
        <w:ind w:firstLine="567"/>
        <w:jc w:val="both"/>
        <w:rPr>
          <w:rFonts w:ascii="Arial" w:hAnsi="Arial" w:cs="Arial"/>
          <w:lang w:val="ru-RU"/>
        </w:rPr>
      </w:pPr>
      <w:r w:rsidRPr="00B37FCA">
        <w:rPr>
          <w:rFonts w:ascii="Arial" w:hAnsi="Arial" w:cs="Arial"/>
          <w:lang w:val="ru-RU"/>
        </w:rPr>
        <w:t>7. Т</w:t>
      </w:r>
      <w:proofErr w:type="spellStart"/>
      <w:r w:rsidRPr="00B37FCA">
        <w:rPr>
          <w:rFonts w:ascii="Arial" w:hAnsi="Arial" w:cs="Arial"/>
        </w:rPr>
        <w:t>аблицу</w:t>
      </w:r>
      <w:proofErr w:type="spellEnd"/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(</w:t>
      </w:r>
      <w:proofErr w:type="spellStart"/>
      <w:r w:rsidRPr="00B37FCA">
        <w:rPr>
          <w:rFonts w:ascii="Arial" w:hAnsi="Arial" w:cs="Arial"/>
        </w:rPr>
        <w:t>минимальные</w:t>
      </w:r>
      <w:proofErr w:type="spellEnd"/>
      <w:r w:rsidRPr="00B37FCA">
        <w:rPr>
          <w:rFonts w:ascii="Arial" w:hAnsi="Arial" w:cs="Arial"/>
        </w:rPr>
        <w:t xml:space="preserve"> и (</w:t>
      </w:r>
      <w:proofErr w:type="spellStart"/>
      <w:r w:rsidRPr="00B37FCA">
        <w:rPr>
          <w:rFonts w:ascii="Arial" w:hAnsi="Arial" w:cs="Arial"/>
        </w:rPr>
        <w:t>или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максимальные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размеры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земельных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участков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параметры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разрешённого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, </w:t>
      </w:r>
      <w:proofErr w:type="spellStart"/>
      <w:r w:rsidRPr="00B37FCA">
        <w:rPr>
          <w:rFonts w:ascii="Arial" w:hAnsi="Arial" w:cs="Arial"/>
        </w:rPr>
        <w:t>реконструкции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объектов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капитального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статьи</w:t>
      </w:r>
      <w:proofErr w:type="spellEnd"/>
      <w:r w:rsidRPr="00B37FCA">
        <w:rPr>
          <w:rFonts w:ascii="Arial" w:hAnsi="Arial" w:cs="Arial"/>
        </w:rPr>
        <w:t xml:space="preserve"> 32.6 «П. </w:t>
      </w:r>
      <w:proofErr w:type="spellStart"/>
      <w:r w:rsidRPr="00B37FCA">
        <w:rPr>
          <w:rFonts w:ascii="Arial" w:hAnsi="Arial" w:cs="Arial"/>
        </w:rPr>
        <w:t>Производственная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зона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главы</w:t>
      </w:r>
      <w:proofErr w:type="spellEnd"/>
      <w:r w:rsidRPr="00B37FCA">
        <w:rPr>
          <w:rFonts w:ascii="Arial" w:hAnsi="Arial" w:cs="Arial"/>
        </w:rPr>
        <w:t xml:space="preserve"> 10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ограничения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использования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территории</w:t>
      </w:r>
      <w:proofErr w:type="spellEnd"/>
      <w:r w:rsidRPr="00B37FCA">
        <w:rPr>
          <w:rFonts w:ascii="Arial" w:hAnsi="Arial" w:cs="Arial"/>
        </w:rPr>
        <w:t xml:space="preserve"> Грачевского </w:t>
      </w:r>
      <w:proofErr w:type="spellStart"/>
      <w:r w:rsidRPr="00B37FCA">
        <w:rPr>
          <w:rFonts w:ascii="Arial" w:hAnsi="Arial" w:cs="Arial"/>
        </w:rPr>
        <w:t>муниципального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округа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раздела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en-US"/>
        </w:rPr>
        <w:t>III</w:t>
      </w:r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Правил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землепользования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застройки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ru-RU"/>
        </w:rPr>
        <w:t>изложить в новой редакции:</w:t>
      </w:r>
    </w:p>
    <w:p w14:paraId="352D9D38" w14:textId="77777777" w:rsidR="00DC69E3" w:rsidRPr="00B37FCA" w:rsidRDefault="00DC69E3" w:rsidP="0039628F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tbl>
      <w:tblPr>
        <w:tblW w:w="4992" w:type="pct"/>
        <w:tblInd w:w="-6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2798"/>
        <w:gridCol w:w="3000"/>
      </w:tblGrid>
      <w:tr w:rsidR="005B498A" w:rsidRPr="00DC69E3" w14:paraId="4DA95722" w14:textId="77777777" w:rsidTr="00DC69E3">
        <w:trPr>
          <w:trHeight w:val="327"/>
        </w:trPr>
        <w:tc>
          <w:tcPr>
            <w:tcW w:w="3421" w:type="pct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37B3C" w14:textId="77777777" w:rsidR="008E6322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</w:t>
            </w:r>
          </w:p>
          <w:p w14:paraId="3B3B9D0E" w14:textId="7D79B40E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157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F148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4F5DDE71" w14:textId="77777777" w:rsidTr="00DC69E3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0967B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4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9D271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100-5000 м</w:t>
            </w:r>
            <w:r w:rsidRPr="00DC69E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7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AADFF0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</w:p>
        </w:tc>
      </w:tr>
      <w:tr w:rsidR="005B498A" w:rsidRPr="00DC69E3" w14:paraId="788ACA1B" w14:textId="77777777" w:rsidTr="00DC69E3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B7063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  <w:tc>
          <w:tcPr>
            <w:tcW w:w="14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836FEA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1 м</w:t>
            </w:r>
          </w:p>
        </w:tc>
        <w:tc>
          <w:tcPr>
            <w:tcW w:w="157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937B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513B6E55" w14:textId="77777777" w:rsidTr="00DC69E3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786637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4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64849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57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3FFF8C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3A60E3C9" w14:textId="77777777" w:rsidTr="00DC69E3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48FDD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Предельная высота зданий, строений, сооружений</w:t>
            </w:r>
          </w:p>
        </w:tc>
        <w:tc>
          <w:tcPr>
            <w:tcW w:w="14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0FFB1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20 м</w:t>
            </w:r>
          </w:p>
        </w:tc>
        <w:tc>
          <w:tcPr>
            <w:tcW w:w="157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2040C0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1CEFB6A4" w14:textId="77777777" w:rsidTr="008E6322">
        <w:tblPrEx>
          <w:shd w:val="clear" w:color="auto" w:fill="auto"/>
        </w:tblPrEx>
        <w:trPr>
          <w:trHeight w:val="226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F6E49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  <w:tc>
          <w:tcPr>
            <w:tcW w:w="14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6BF50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70%</w:t>
            </w:r>
          </w:p>
        </w:tc>
        <w:tc>
          <w:tcPr>
            <w:tcW w:w="157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61CE8" w14:textId="77777777" w:rsidR="005B498A" w:rsidRPr="00DC69E3" w:rsidRDefault="005B498A" w:rsidP="003925B1">
            <w:pPr>
              <w:pStyle w:val="a6"/>
              <w:widowControl w:val="0"/>
              <w:ind w:firstLine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B498A" w:rsidRPr="00DC69E3" w14:paraId="3A700F11" w14:textId="77777777" w:rsidTr="00DC69E3">
        <w:tblPrEx>
          <w:shd w:val="clear" w:color="auto" w:fill="auto"/>
        </w:tblPrEx>
        <w:trPr>
          <w:trHeight w:val="504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E7A8F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4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F096A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FF17C" w14:textId="3A41F3C7" w:rsidR="005B498A" w:rsidRPr="00DC69E3" w:rsidRDefault="008E6322" w:rsidP="003925B1">
            <w:pPr>
              <w:pStyle w:val="a6"/>
              <w:widowControl w:val="0"/>
              <w:ind w:firstLine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 w:rsidR="005B498A" w:rsidRPr="00DC69E3">
              <w:rPr>
                <w:rFonts w:ascii="Arial" w:hAnsi="Arial" w:cs="Arial"/>
                <w:sz w:val="16"/>
                <w:szCs w:val="16"/>
                <w:lang w:val="ru-RU"/>
              </w:rPr>
              <w:t xml:space="preserve"> в</w:t>
            </w:r>
            <w:r w:rsidR="00B37FCA" w:rsidRPr="00DC69E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соответствии с Градостроительным кодексом Российской Федерации</w:t>
            </w:r>
          </w:p>
        </w:tc>
      </w:tr>
    </w:tbl>
    <w:p w14:paraId="6E7EB12D" w14:textId="77777777" w:rsidR="00DC69E3" w:rsidRDefault="00DC69E3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77FEE41A" w14:textId="34E4FD38" w:rsidR="005B498A" w:rsidRDefault="005B498A" w:rsidP="003925B1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8.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32.7 «ИИ. Зона Инженерной инфраструктуры»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30C6A4E2" w14:textId="77777777" w:rsidR="00DC69E3" w:rsidRPr="00B37FCA" w:rsidRDefault="00DC69E3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4999" w:type="pct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2880"/>
        <w:gridCol w:w="3070"/>
      </w:tblGrid>
      <w:tr w:rsidR="005B498A" w:rsidRPr="00DC69E3" w14:paraId="3E22B66E" w14:textId="77777777" w:rsidTr="00FC1B37">
        <w:trPr>
          <w:trHeight w:val="327"/>
        </w:trPr>
        <w:tc>
          <w:tcPr>
            <w:tcW w:w="338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A4FE" w14:textId="77777777" w:rsidR="008E6322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 и предельные параметры разрешённого строительства, реконструкции объектов </w:t>
            </w:r>
          </w:p>
          <w:p w14:paraId="0881ACFD" w14:textId="165188D4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16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61CFB" w14:textId="77777777" w:rsidR="005B498A" w:rsidRPr="00DC69E3" w:rsidRDefault="005B498A" w:rsidP="003925B1">
            <w:pPr>
              <w:pStyle w:val="1"/>
              <w:widowControl w:val="0"/>
              <w:shd w:val="clear" w:color="auto" w:fill="D9D9D9" w:themeFill="background1" w:themeFillShade="D9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79455592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D6D81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1EDC0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200-3000 м</w:t>
            </w:r>
            <w:r w:rsidRPr="00DC69E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EB1303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</w:p>
        </w:tc>
      </w:tr>
      <w:tr w:rsidR="005B498A" w:rsidRPr="00DC69E3" w14:paraId="44ABFAF8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0C024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819E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1 м</w:t>
            </w:r>
          </w:p>
        </w:tc>
        <w:tc>
          <w:tcPr>
            <w:tcW w:w="16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62090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4A062F13" w14:textId="77777777" w:rsidTr="00FC1B37">
        <w:tblPrEx>
          <w:shd w:val="clear" w:color="auto" w:fill="auto"/>
        </w:tblPrEx>
        <w:trPr>
          <w:trHeight w:val="125"/>
        </w:trPr>
        <w:tc>
          <w:tcPr>
            <w:tcW w:w="187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7E0F3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5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D907C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6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CC674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11D9C6B6" w14:textId="77777777" w:rsidTr="00FC1B37">
        <w:tblPrEx>
          <w:shd w:val="clear" w:color="auto" w:fill="auto"/>
        </w:tblPrEx>
        <w:trPr>
          <w:trHeight w:val="125"/>
        </w:trPr>
        <w:tc>
          <w:tcPr>
            <w:tcW w:w="187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8CB0F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Предельная высота зданий, строений, сооружений</w:t>
            </w:r>
          </w:p>
        </w:tc>
        <w:tc>
          <w:tcPr>
            <w:tcW w:w="15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2F284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6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E734A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2546FD89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A8EC03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31C42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60%</w:t>
            </w:r>
          </w:p>
        </w:tc>
        <w:tc>
          <w:tcPr>
            <w:tcW w:w="16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002C4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2D2C3F8B" w14:textId="77777777" w:rsidTr="00FC1B37">
        <w:tblPrEx>
          <w:shd w:val="clear" w:color="auto" w:fill="auto"/>
        </w:tblPrEx>
        <w:trPr>
          <w:trHeight w:val="273"/>
        </w:trPr>
        <w:tc>
          <w:tcPr>
            <w:tcW w:w="187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792CA3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5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B2481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61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3D919" w14:textId="7026C8E1" w:rsidR="005B498A" w:rsidRPr="00DC69E3" w:rsidRDefault="008E6322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2BC5BEB2" w14:textId="77777777" w:rsidR="00DC69E3" w:rsidRDefault="00DC69E3" w:rsidP="0039628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58E7876" w14:textId="68840521" w:rsidR="005B498A" w:rsidRDefault="005B498A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9.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32.8 «ТИ. Зона застройки индивидуальными жилыми домами»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773EE68F" w14:textId="77777777" w:rsidR="00DC69E3" w:rsidRPr="00B37FCA" w:rsidRDefault="00DC69E3" w:rsidP="0039628F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4996" w:type="pct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2880"/>
        <w:gridCol w:w="3065"/>
      </w:tblGrid>
      <w:tr w:rsidR="005B498A" w:rsidRPr="00DC69E3" w14:paraId="2E6B3EF6" w14:textId="77777777" w:rsidTr="003925B1">
        <w:trPr>
          <w:trHeight w:val="327"/>
        </w:trPr>
        <w:tc>
          <w:tcPr>
            <w:tcW w:w="3388" w:type="pct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B3D80" w14:textId="77777777" w:rsidR="008E6322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</w:t>
            </w:r>
          </w:p>
          <w:p w14:paraId="15B00CDA" w14:textId="4073020F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капитального строительства</w:t>
            </w:r>
          </w:p>
        </w:tc>
        <w:tc>
          <w:tcPr>
            <w:tcW w:w="1612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D3B3" w14:textId="77777777" w:rsidR="005B498A" w:rsidRPr="00DC69E3" w:rsidRDefault="005B498A" w:rsidP="003925B1">
            <w:pPr>
              <w:pStyle w:val="1"/>
              <w:widowControl w:val="0"/>
              <w:shd w:val="clear" w:color="auto" w:fill="D9D9D9" w:themeFill="background1" w:themeFillShade="D9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362760FE" w14:textId="77777777" w:rsidTr="003925B1">
        <w:tblPrEx>
          <w:shd w:val="clear" w:color="auto" w:fill="auto"/>
        </w:tblPrEx>
        <w:trPr>
          <w:trHeight w:val="273"/>
        </w:trPr>
        <w:tc>
          <w:tcPr>
            <w:tcW w:w="18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B4166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8E4AF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200-3000 м</w:t>
            </w:r>
            <w:r w:rsidRPr="00DC69E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1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99E65E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</w:p>
        </w:tc>
      </w:tr>
      <w:tr w:rsidR="005B498A" w:rsidRPr="00DC69E3" w14:paraId="2B3D6173" w14:textId="77777777" w:rsidTr="003925B1">
        <w:tblPrEx>
          <w:shd w:val="clear" w:color="auto" w:fill="auto"/>
        </w:tblPrEx>
        <w:trPr>
          <w:trHeight w:val="273"/>
        </w:trPr>
        <w:tc>
          <w:tcPr>
            <w:tcW w:w="18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0B6A2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B2DD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1 м</w:t>
            </w:r>
          </w:p>
        </w:tc>
        <w:tc>
          <w:tcPr>
            <w:tcW w:w="161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8A1B11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6AB9D484" w14:textId="77777777" w:rsidTr="003925B1">
        <w:tblPrEx>
          <w:shd w:val="clear" w:color="auto" w:fill="auto"/>
        </w:tblPrEx>
        <w:trPr>
          <w:trHeight w:val="125"/>
        </w:trPr>
        <w:tc>
          <w:tcPr>
            <w:tcW w:w="18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03F6F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5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E6A2E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61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C2D1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2EA54FF1" w14:textId="77777777" w:rsidTr="003925B1">
        <w:tblPrEx>
          <w:shd w:val="clear" w:color="auto" w:fill="auto"/>
        </w:tblPrEx>
        <w:trPr>
          <w:trHeight w:val="125"/>
        </w:trPr>
        <w:tc>
          <w:tcPr>
            <w:tcW w:w="18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AC901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Предельная высота зданий, строений, сооружений</w:t>
            </w:r>
          </w:p>
        </w:tc>
        <w:tc>
          <w:tcPr>
            <w:tcW w:w="15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9E31A2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61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300DF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0131BD4A" w14:textId="77777777" w:rsidTr="003925B1">
        <w:tblPrEx>
          <w:shd w:val="clear" w:color="auto" w:fill="auto"/>
        </w:tblPrEx>
        <w:trPr>
          <w:trHeight w:val="273"/>
        </w:trPr>
        <w:tc>
          <w:tcPr>
            <w:tcW w:w="18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89DBB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C7C5DB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80%</w:t>
            </w:r>
          </w:p>
        </w:tc>
        <w:tc>
          <w:tcPr>
            <w:tcW w:w="161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FE41DE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234F6790" w14:textId="77777777" w:rsidTr="003925B1">
        <w:tblPrEx>
          <w:shd w:val="clear" w:color="auto" w:fill="auto"/>
        </w:tblPrEx>
        <w:trPr>
          <w:trHeight w:val="273"/>
        </w:trPr>
        <w:tc>
          <w:tcPr>
            <w:tcW w:w="187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3778FA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5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8F866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61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E1D85" w14:textId="4B62C9B5" w:rsidR="005B498A" w:rsidRPr="00DC69E3" w:rsidRDefault="008E6322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47CFCA38" w14:textId="77777777" w:rsidR="00DC69E3" w:rsidRDefault="00DC69E3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3844B689" w14:textId="2F4A1336" w:rsidR="005B498A" w:rsidRDefault="005B498A" w:rsidP="003925B1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10.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32.9 «Р-1. Зона озеленённых территорий общего пользования»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7C86437A" w14:textId="77777777" w:rsidR="00DC69E3" w:rsidRPr="00B37FCA" w:rsidRDefault="00DC69E3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4996" w:type="pct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2310"/>
        <w:gridCol w:w="3325"/>
      </w:tblGrid>
      <w:tr w:rsidR="005B498A" w:rsidRPr="00DC69E3" w14:paraId="149833B0" w14:textId="77777777" w:rsidTr="003925B1">
        <w:trPr>
          <w:trHeight w:val="327"/>
        </w:trPr>
        <w:tc>
          <w:tcPr>
            <w:tcW w:w="3251" w:type="pct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B7A97" w14:textId="27E1142D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lastRenderedPageBreak/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4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BE03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12CEF422" w14:textId="77777777" w:rsidTr="003925B1">
        <w:tblPrEx>
          <w:shd w:val="clear" w:color="auto" w:fill="auto"/>
        </w:tblPrEx>
        <w:trPr>
          <w:trHeight w:val="273"/>
        </w:trPr>
        <w:tc>
          <w:tcPr>
            <w:tcW w:w="2036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039C10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6E35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не подлежат установлению</w:t>
            </w:r>
          </w:p>
        </w:tc>
        <w:tc>
          <w:tcPr>
            <w:tcW w:w="174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CC25B1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5F3B6A68" w14:textId="77777777" w:rsidTr="003925B1">
        <w:tblPrEx>
          <w:shd w:val="clear" w:color="auto" w:fill="auto"/>
        </w:tblPrEx>
        <w:trPr>
          <w:trHeight w:val="273"/>
        </w:trPr>
        <w:tc>
          <w:tcPr>
            <w:tcW w:w="2036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8875B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ED811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 м</w:t>
            </w:r>
          </w:p>
        </w:tc>
        <w:tc>
          <w:tcPr>
            <w:tcW w:w="174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7DBFFE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C69E3" w14:paraId="458DDFA7" w14:textId="77777777" w:rsidTr="003925B1">
        <w:tblPrEx>
          <w:shd w:val="clear" w:color="auto" w:fill="auto"/>
        </w:tblPrEx>
        <w:trPr>
          <w:trHeight w:val="198"/>
        </w:trPr>
        <w:tc>
          <w:tcPr>
            <w:tcW w:w="2036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E10A5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Предельная высота зданий</w:t>
            </w:r>
          </w:p>
        </w:tc>
        <w:tc>
          <w:tcPr>
            <w:tcW w:w="12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813CE4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4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09E472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69FD16C2" w14:textId="77777777" w:rsidTr="003925B1">
        <w:tblPrEx>
          <w:shd w:val="clear" w:color="auto" w:fill="auto"/>
        </w:tblPrEx>
        <w:trPr>
          <w:trHeight w:val="117"/>
        </w:trPr>
        <w:tc>
          <w:tcPr>
            <w:tcW w:w="2036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9D56B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2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0D5C36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4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764A7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41FE7D57" w14:textId="77777777" w:rsidTr="003925B1">
        <w:tblPrEx>
          <w:shd w:val="clear" w:color="auto" w:fill="auto"/>
        </w:tblPrEx>
        <w:trPr>
          <w:trHeight w:val="273"/>
        </w:trPr>
        <w:tc>
          <w:tcPr>
            <w:tcW w:w="2036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F043E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28A5A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50%</w:t>
            </w:r>
          </w:p>
        </w:tc>
        <w:tc>
          <w:tcPr>
            <w:tcW w:w="174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271A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7850BCD9" w14:textId="77777777" w:rsidTr="003925B1">
        <w:tblPrEx>
          <w:shd w:val="clear" w:color="auto" w:fill="auto"/>
        </w:tblPrEx>
        <w:trPr>
          <w:trHeight w:val="273"/>
        </w:trPr>
        <w:tc>
          <w:tcPr>
            <w:tcW w:w="2036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1B47A6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215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88B5D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49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74361" w14:textId="22D65F40" w:rsidR="005B498A" w:rsidRPr="00DC69E3" w:rsidRDefault="008E6322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4E232823" w14:textId="77777777" w:rsidR="00DC69E3" w:rsidRDefault="00DC69E3" w:rsidP="003925B1">
      <w:pPr>
        <w:widowControl w:val="0"/>
        <w:ind w:left="17" w:firstLine="691"/>
        <w:jc w:val="both"/>
        <w:rPr>
          <w:rFonts w:ascii="Arial" w:hAnsi="Arial" w:cs="Arial"/>
          <w:sz w:val="24"/>
          <w:szCs w:val="24"/>
        </w:rPr>
      </w:pPr>
    </w:p>
    <w:p w14:paraId="4C69BE27" w14:textId="35C79B89" w:rsidR="005B498A" w:rsidRDefault="005B498A" w:rsidP="003925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11.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32.10 «Р-2. Зона охраны природных территорий»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7CD45DBB" w14:textId="77777777" w:rsidR="00DC69E3" w:rsidRPr="00B37FCA" w:rsidRDefault="00DC69E3" w:rsidP="0039628F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4955" w:type="pct"/>
        <w:tblInd w:w="8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563"/>
        <w:gridCol w:w="3349"/>
      </w:tblGrid>
      <w:tr w:rsidR="005B498A" w:rsidRPr="00DC69E3" w14:paraId="651FCF91" w14:textId="77777777" w:rsidTr="00DC69E3">
        <w:trPr>
          <w:trHeight w:val="327"/>
        </w:trPr>
        <w:tc>
          <w:tcPr>
            <w:tcW w:w="3224" w:type="pct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0B89C" w14:textId="546DD050" w:rsidR="005B498A" w:rsidRPr="00DC69E3" w:rsidRDefault="005B498A" w:rsidP="0039628F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</w:t>
            </w:r>
            <w:r w:rsidR="0039628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1776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6F55E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5346A1D3" w14:textId="77777777" w:rsidTr="00DC69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865" w:type="pct"/>
            <w:shd w:val="clear" w:color="auto" w:fill="FFFFFF" w:themeFill="background1"/>
            <w:vAlign w:val="center"/>
          </w:tcPr>
          <w:p w14:paraId="106AE544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6FEA1148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не подлежат установлению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14:paraId="01A5DE1D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98A" w:rsidRPr="00DC69E3" w14:paraId="68EA69B7" w14:textId="77777777" w:rsidTr="00DC69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1865" w:type="pct"/>
            <w:shd w:val="clear" w:color="auto" w:fill="FFFFFF" w:themeFill="background1"/>
          </w:tcPr>
          <w:p w14:paraId="57BB0AB2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3D963B50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не подлежат установлению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14:paraId="476E2E13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98A" w:rsidRPr="00DC69E3" w14:paraId="34C3339D" w14:textId="77777777" w:rsidTr="00DC69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865" w:type="pct"/>
            <w:shd w:val="clear" w:color="auto" w:fill="FFFFFF" w:themeFill="background1"/>
            <w:vAlign w:val="center"/>
          </w:tcPr>
          <w:p w14:paraId="03E67105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Предельное количество этажей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3A8A70A2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14:paraId="6C0FC9F2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98A" w:rsidRPr="00DC69E3" w14:paraId="5A9C9F5D" w14:textId="77777777" w:rsidTr="00DC69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865" w:type="pct"/>
            <w:shd w:val="clear" w:color="auto" w:fill="FFFFFF" w:themeFill="background1"/>
            <w:vAlign w:val="center"/>
          </w:tcPr>
          <w:p w14:paraId="3F9FDAB0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Предельная высота зданий, строений, сооружений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729564CE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14:paraId="68492EFD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98A" w:rsidRPr="00DC69E3" w14:paraId="267647AF" w14:textId="77777777" w:rsidTr="00DC69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865" w:type="pct"/>
            <w:shd w:val="clear" w:color="auto" w:fill="FFFFFF" w:themeFill="background1"/>
          </w:tcPr>
          <w:p w14:paraId="459A8B80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54E689BC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14:paraId="2B3EE224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98A" w:rsidRPr="00DC69E3" w14:paraId="4B17F4AF" w14:textId="77777777" w:rsidTr="00DC69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865" w:type="pct"/>
            <w:shd w:val="clear" w:color="auto" w:fill="FFFFFF" w:themeFill="background1"/>
          </w:tcPr>
          <w:p w14:paraId="22A8DECA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4377B988" w14:textId="77777777" w:rsidR="005B498A" w:rsidRPr="00DC69E3" w:rsidRDefault="005B498A" w:rsidP="003925B1">
            <w:pPr>
              <w:pStyle w:val="a9"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14:paraId="6315818D" w14:textId="0250D624" w:rsidR="005B498A" w:rsidRPr="00DC69E3" w:rsidRDefault="008E6322" w:rsidP="003925B1">
            <w:pPr>
              <w:pStyle w:val="a9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6F4030AC" w14:textId="77777777" w:rsidR="00DC69E3" w:rsidRDefault="00DC69E3" w:rsidP="0039628F">
      <w:pPr>
        <w:pStyle w:val="ConsPlusNormal"/>
        <w:suppressAutoHyphens w:val="0"/>
        <w:ind w:firstLine="0"/>
        <w:jc w:val="both"/>
        <w:rPr>
          <w:sz w:val="24"/>
          <w:szCs w:val="24"/>
        </w:rPr>
      </w:pPr>
    </w:p>
    <w:p w14:paraId="7112BE14" w14:textId="4011358D" w:rsidR="005B498A" w:rsidRDefault="005B498A" w:rsidP="003925B1">
      <w:pPr>
        <w:pStyle w:val="ConsPlusNormal"/>
        <w:suppressAutoHyphens w:val="0"/>
        <w:ind w:firstLine="567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B37FCA">
        <w:rPr>
          <w:sz w:val="24"/>
          <w:szCs w:val="24"/>
        </w:rPr>
        <w:t>12. Т</w:t>
      </w:r>
      <w:r w:rsidRPr="00B37FCA">
        <w:rPr>
          <w:rFonts w:eastAsia="Times New Roman"/>
          <w:kern w:val="0"/>
          <w:sz w:val="24"/>
          <w:szCs w:val="24"/>
          <w:lang w:eastAsia="ru-RU" w:bidi="ar-SA"/>
        </w:rPr>
        <w:t xml:space="preserve">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32.11 «СН-1. Зона ритуальной деятельности»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eastAsia="Times New Roman"/>
          <w:kern w:val="0"/>
          <w:sz w:val="24"/>
          <w:szCs w:val="24"/>
          <w:lang w:val="en-US" w:eastAsia="ru-RU" w:bidi="ar-SA"/>
        </w:rPr>
        <w:t>III</w:t>
      </w:r>
      <w:r w:rsidRPr="00B37FCA">
        <w:rPr>
          <w:rFonts w:eastAsia="Times New Roman"/>
          <w:kern w:val="0"/>
          <w:sz w:val="24"/>
          <w:szCs w:val="24"/>
          <w:lang w:eastAsia="ru-RU" w:bidi="ar-SA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52824E1C" w14:textId="77777777" w:rsidR="00DC69E3" w:rsidRPr="0039628F" w:rsidRDefault="00DC69E3" w:rsidP="003925B1">
      <w:pPr>
        <w:pStyle w:val="Standard"/>
        <w:suppressAutoHyphens w:val="0"/>
        <w:rPr>
          <w:rFonts w:ascii="Arial" w:hAnsi="Arial" w:cs="Arial"/>
          <w:lang w:val="ru-RU" w:eastAsia="ru-RU" w:bidi="ar-SA"/>
        </w:rPr>
      </w:pPr>
    </w:p>
    <w:tbl>
      <w:tblPr>
        <w:tblW w:w="4986" w:type="pct"/>
        <w:tblInd w:w="1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2292"/>
        <w:gridCol w:w="3347"/>
      </w:tblGrid>
      <w:tr w:rsidR="005B498A" w:rsidRPr="00DC69E3" w14:paraId="74BE62A9" w14:textId="77777777" w:rsidTr="00FC1B37">
        <w:trPr>
          <w:trHeight w:val="327"/>
        </w:trPr>
        <w:tc>
          <w:tcPr>
            <w:tcW w:w="323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303AB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0A172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7B8D970D" w14:textId="77777777" w:rsidTr="00FC1B37">
        <w:trPr>
          <w:trHeight w:val="210"/>
        </w:trPr>
        <w:tc>
          <w:tcPr>
            <w:tcW w:w="5000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DBD7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Кладбище</w:t>
            </w:r>
          </w:p>
        </w:tc>
      </w:tr>
      <w:tr w:rsidR="005B498A" w:rsidRPr="00DC69E3" w14:paraId="3393F059" w14:textId="77777777" w:rsidTr="00FC1B37">
        <w:tblPrEx>
          <w:shd w:val="clear" w:color="auto" w:fill="auto"/>
        </w:tblPrEx>
        <w:trPr>
          <w:trHeight w:val="273"/>
        </w:trPr>
        <w:tc>
          <w:tcPr>
            <w:tcW w:w="202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E8C6A9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0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19FB76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не более 40 га</w:t>
            </w:r>
          </w:p>
        </w:tc>
        <w:tc>
          <w:tcPr>
            <w:tcW w:w="176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D0D54E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C69E3" w14:paraId="3D3075E6" w14:textId="77777777" w:rsidTr="00FC1B37">
        <w:tblPrEx>
          <w:shd w:val="clear" w:color="auto" w:fill="auto"/>
        </w:tblPrEx>
        <w:trPr>
          <w:trHeight w:val="273"/>
        </w:trPr>
        <w:tc>
          <w:tcPr>
            <w:tcW w:w="202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784618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0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25F6AA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z w:val="16"/>
                <w:szCs w:val="16"/>
              </w:rPr>
              <w:t>6 м</w:t>
            </w:r>
          </w:p>
        </w:tc>
        <w:tc>
          <w:tcPr>
            <w:tcW w:w="176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749978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732E93C6" w14:textId="77777777" w:rsidTr="00FC1B3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shd w:val="clear" w:color="auto" w:fill="auto"/>
          <w:tblCellMar>
            <w:left w:w="103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2028" w:type="pct"/>
            <w:shd w:val="clear" w:color="auto" w:fill="auto"/>
            <w:tcMar>
              <w:left w:w="103" w:type="dxa"/>
            </w:tcMar>
            <w:vAlign w:val="center"/>
          </w:tcPr>
          <w:p w14:paraId="0727C237" w14:textId="77777777" w:rsidR="005B498A" w:rsidRPr="00DC69E3" w:rsidRDefault="005B498A" w:rsidP="003925B1">
            <w:pPr>
              <w:pStyle w:val="aa"/>
              <w:spacing w:before="0" w:after="0"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DC69E3">
              <w:rPr>
                <w:rFonts w:cs="Arial"/>
                <w:sz w:val="16"/>
                <w:szCs w:val="16"/>
                <w:lang w:val="ru-RU"/>
              </w:rPr>
              <w:t>Предельное количество надземных этажей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B525A4D" w14:textId="77777777" w:rsidR="005B498A" w:rsidRPr="00DC69E3" w:rsidRDefault="005B498A" w:rsidP="003925B1">
            <w:pPr>
              <w:pStyle w:val="aa"/>
              <w:spacing w:before="0"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C69E3">
              <w:rPr>
                <w:rFonts w:cs="Arial"/>
                <w:sz w:val="16"/>
                <w:szCs w:val="16"/>
                <w:lang w:val="ru-RU"/>
              </w:rPr>
              <w:t>не подлежит установлению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415EF6CB" w14:textId="77777777" w:rsidR="005B498A" w:rsidRPr="00DC69E3" w:rsidRDefault="005B498A" w:rsidP="003925B1">
            <w:pPr>
              <w:pStyle w:val="aa"/>
              <w:spacing w:before="0" w:after="0" w:line="240" w:lineRule="auto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5B498A" w:rsidRPr="00DC69E3" w14:paraId="32AE1D31" w14:textId="77777777" w:rsidTr="00FC1B3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shd w:val="clear" w:color="auto" w:fill="auto"/>
          <w:tblCellMar>
            <w:left w:w="103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87"/>
        </w:trPr>
        <w:tc>
          <w:tcPr>
            <w:tcW w:w="2028" w:type="pct"/>
            <w:shd w:val="clear" w:color="auto" w:fill="auto"/>
            <w:tcMar>
              <w:left w:w="103" w:type="dxa"/>
            </w:tcMar>
            <w:vAlign w:val="center"/>
          </w:tcPr>
          <w:p w14:paraId="5CE7FE73" w14:textId="77777777" w:rsidR="005B498A" w:rsidRPr="00DC69E3" w:rsidRDefault="005B498A" w:rsidP="003925B1">
            <w:pPr>
              <w:pStyle w:val="aa"/>
              <w:spacing w:before="0" w:after="0"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DC69E3">
              <w:rPr>
                <w:rFonts w:cs="Arial"/>
                <w:sz w:val="16"/>
                <w:szCs w:val="16"/>
                <w:lang w:val="ru-RU"/>
              </w:rPr>
              <w:t>Предельная высота зданий, строений, сооружений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B1974CB" w14:textId="77777777" w:rsidR="005B498A" w:rsidRPr="00DC69E3" w:rsidRDefault="005B498A" w:rsidP="003925B1">
            <w:pPr>
              <w:pStyle w:val="aa"/>
              <w:spacing w:before="0"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C69E3">
              <w:rPr>
                <w:rFonts w:cs="Arial"/>
                <w:sz w:val="16"/>
                <w:szCs w:val="16"/>
                <w:lang w:val="ru-RU"/>
              </w:rPr>
              <w:t>не подлежит установлению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AA2629E" w14:textId="77777777" w:rsidR="005B498A" w:rsidRPr="00DC69E3" w:rsidRDefault="005B498A" w:rsidP="003925B1">
            <w:pPr>
              <w:pStyle w:val="aa"/>
              <w:spacing w:before="0" w:after="0" w:line="240" w:lineRule="auto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5B498A" w:rsidRPr="00DC69E3" w14:paraId="280F8E93" w14:textId="77777777" w:rsidTr="00FC1B37">
        <w:tblPrEx>
          <w:shd w:val="clear" w:color="auto" w:fill="auto"/>
        </w:tblPrEx>
        <w:trPr>
          <w:trHeight w:val="273"/>
        </w:trPr>
        <w:tc>
          <w:tcPr>
            <w:tcW w:w="202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2B9D0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0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F58AC" w14:textId="77777777" w:rsidR="005B498A" w:rsidRPr="00DC69E3" w:rsidRDefault="005B498A" w:rsidP="003925B1">
            <w:pPr>
              <w:pStyle w:val="aa"/>
              <w:spacing w:before="0"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C69E3">
              <w:rPr>
                <w:rFonts w:cs="Arial"/>
                <w:sz w:val="16"/>
                <w:szCs w:val="16"/>
                <w:lang w:val="ru-RU"/>
              </w:rPr>
              <w:t>не подлежит установлению</w:t>
            </w:r>
          </w:p>
        </w:tc>
        <w:tc>
          <w:tcPr>
            <w:tcW w:w="176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99ED7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0A81FAE9" w14:textId="77777777" w:rsidTr="00FC1B37">
        <w:tblPrEx>
          <w:shd w:val="clear" w:color="auto" w:fill="auto"/>
        </w:tblPrEx>
        <w:trPr>
          <w:trHeight w:val="273"/>
        </w:trPr>
        <w:tc>
          <w:tcPr>
            <w:tcW w:w="202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DD699A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z w:val="16"/>
                <w:szCs w:val="16"/>
                <w:bdr w:val="nil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208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292EBD" w14:textId="77777777" w:rsidR="005B498A" w:rsidRPr="00DC69E3" w:rsidRDefault="005B498A" w:rsidP="003925B1">
            <w:pPr>
              <w:pStyle w:val="aa"/>
              <w:spacing w:before="0"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1764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2AA74" w14:textId="642ACE76" w:rsidR="005B498A" w:rsidRPr="00DC69E3" w:rsidRDefault="008E6322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7CE15CB2" w14:textId="77777777" w:rsidR="00DC69E3" w:rsidRDefault="00DC69E3" w:rsidP="0039628F">
      <w:pPr>
        <w:pStyle w:val="Standard"/>
        <w:suppressAutoHyphens w:val="0"/>
        <w:jc w:val="both"/>
        <w:rPr>
          <w:rFonts w:ascii="Arial" w:hAnsi="Arial" w:cs="Arial"/>
          <w:lang w:val="ru-RU" w:eastAsia="ru-RU" w:bidi="ar-SA"/>
        </w:rPr>
      </w:pPr>
    </w:p>
    <w:p w14:paraId="37837D29" w14:textId="343553EC" w:rsidR="005B498A" w:rsidRDefault="005B498A" w:rsidP="003925B1">
      <w:pPr>
        <w:pStyle w:val="Standard"/>
        <w:suppressAutoHyphens w:val="0"/>
        <w:ind w:firstLine="567"/>
        <w:jc w:val="both"/>
        <w:rPr>
          <w:rFonts w:ascii="Arial" w:hAnsi="Arial" w:cs="Arial"/>
        </w:rPr>
      </w:pPr>
      <w:r w:rsidRPr="00B37FCA">
        <w:rPr>
          <w:rFonts w:ascii="Arial" w:hAnsi="Arial" w:cs="Arial"/>
          <w:lang w:val="ru-RU" w:eastAsia="ru-RU" w:bidi="ar-SA"/>
        </w:rPr>
        <w:t>13.</w:t>
      </w:r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ru-RU"/>
        </w:rPr>
        <w:t>Т</w:t>
      </w:r>
      <w:proofErr w:type="spellStart"/>
      <w:r w:rsidRPr="00B37FCA">
        <w:rPr>
          <w:rFonts w:ascii="Arial" w:hAnsi="Arial" w:cs="Arial"/>
        </w:rPr>
        <w:t>аблицу</w:t>
      </w:r>
      <w:proofErr w:type="spellEnd"/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(</w:t>
      </w:r>
      <w:proofErr w:type="spellStart"/>
      <w:r w:rsidRPr="00B37FCA">
        <w:rPr>
          <w:rFonts w:ascii="Arial" w:hAnsi="Arial" w:cs="Arial"/>
        </w:rPr>
        <w:t>минимальные</w:t>
      </w:r>
      <w:proofErr w:type="spellEnd"/>
      <w:r w:rsidRPr="00B37FCA">
        <w:rPr>
          <w:rFonts w:ascii="Arial" w:hAnsi="Arial" w:cs="Arial"/>
        </w:rPr>
        <w:t xml:space="preserve"> и (</w:t>
      </w:r>
      <w:proofErr w:type="spellStart"/>
      <w:r w:rsidRPr="00B37FCA">
        <w:rPr>
          <w:rFonts w:ascii="Arial" w:hAnsi="Arial" w:cs="Arial"/>
        </w:rPr>
        <w:t>или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максимальные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размеры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земельных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участков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параметры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разрешённого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, </w:t>
      </w:r>
      <w:proofErr w:type="spellStart"/>
      <w:r w:rsidRPr="00B37FCA">
        <w:rPr>
          <w:rFonts w:ascii="Arial" w:hAnsi="Arial" w:cs="Arial"/>
        </w:rPr>
        <w:t>реконструкции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объектов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капитального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статьи</w:t>
      </w:r>
      <w:proofErr w:type="spellEnd"/>
      <w:r w:rsidRPr="00B37FCA">
        <w:rPr>
          <w:rFonts w:ascii="Arial" w:hAnsi="Arial" w:cs="Arial"/>
        </w:rPr>
        <w:t xml:space="preserve"> 32.2 «СН-2. </w:t>
      </w:r>
      <w:proofErr w:type="spellStart"/>
      <w:r w:rsidRPr="00B37FCA">
        <w:rPr>
          <w:rFonts w:ascii="Arial" w:hAnsi="Arial" w:cs="Arial"/>
        </w:rPr>
        <w:t>Зона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складирования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захоронения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отходов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главы</w:t>
      </w:r>
      <w:proofErr w:type="spellEnd"/>
      <w:r w:rsidRPr="00B37FCA">
        <w:rPr>
          <w:rFonts w:ascii="Arial" w:hAnsi="Arial" w:cs="Arial"/>
        </w:rPr>
        <w:t xml:space="preserve"> 10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ограничения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использования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территории</w:t>
      </w:r>
      <w:proofErr w:type="spellEnd"/>
      <w:r w:rsidRPr="00B37FCA">
        <w:rPr>
          <w:rFonts w:ascii="Arial" w:hAnsi="Arial" w:cs="Arial"/>
        </w:rPr>
        <w:t xml:space="preserve"> Грачевского </w:t>
      </w:r>
      <w:proofErr w:type="spellStart"/>
      <w:r w:rsidRPr="00B37FCA">
        <w:rPr>
          <w:rFonts w:ascii="Arial" w:hAnsi="Arial" w:cs="Arial"/>
        </w:rPr>
        <w:t>муниципального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округа</w:t>
      </w:r>
      <w:proofErr w:type="spellEnd"/>
      <w:r w:rsidRPr="00B37FCA">
        <w:rPr>
          <w:rFonts w:ascii="Arial" w:hAnsi="Arial" w:cs="Arial"/>
        </w:rPr>
        <w:t xml:space="preserve">» раздела </w:t>
      </w:r>
      <w:r w:rsidRPr="00B37FCA">
        <w:rPr>
          <w:rFonts w:ascii="Arial" w:hAnsi="Arial" w:cs="Arial"/>
          <w:lang w:val="en-US"/>
        </w:rPr>
        <w:t>III</w:t>
      </w:r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Правил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землепользования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застройки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ru-RU"/>
        </w:rPr>
        <w:t>изложить в новой редакции</w:t>
      </w:r>
      <w:r w:rsidRPr="00B37FCA">
        <w:rPr>
          <w:rFonts w:ascii="Arial" w:hAnsi="Arial" w:cs="Arial"/>
        </w:rPr>
        <w:t>:</w:t>
      </w:r>
    </w:p>
    <w:p w14:paraId="6DD3EB52" w14:textId="77777777" w:rsidR="00DC69E3" w:rsidRPr="0039628F" w:rsidRDefault="00DC69E3" w:rsidP="0039628F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tbl>
      <w:tblPr>
        <w:tblW w:w="5000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333"/>
        <w:gridCol w:w="3267"/>
      </w:tblGrid>
      <w:tr w:rsidR="005B498A" w:rsidRPr="00DC69E3" w14:paraId="36C2277D" w14:textId="77777777" w:rsidTr="00FC1B37">
        <w:trPr>
          <w:trHeight w:val="327"/>
        </w:trPr>
        <w:tc>
          <w:tcPr>
            <w:tcW w:w="3283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3E6BD" w14:textId="77777777" w:rsidR="008E6322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</w:t>
            </w:r>
          </w:p>
          <w:p w14:paraId="4A65506E" w14:textId="7507E5E1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объектов капитального строительства</w:t>
            </w:r>
          </w:p>
        </w:tc>
        <w:tc>
          <w:tcPr>
            <w:tcW w:w="171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B7131" w14:textId="77777777" w:rsidR="005B498A" w:rsidRPr="00DC69E3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69E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DC69E3" w14:paraId="02797993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1B336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2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F4FF6D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1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F7C62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65D070CC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9A0E5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2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E3648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  <w:p w14:paraId="21D51E66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6 м</w:t>
            </w:r>
          </w:p>
        </w:tc>
        <w:tc>
          <w:tcPr>
            <w:tcW w:w="171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FBE6C3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DC69E3" w14:paraId="6193E9F6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843787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Предельная высота зданий</w:t>
            </w:r>
          </w:p>
        </w:tc>
        <w:tc>
          <w:tcPr>
            <w:tcW w:w="122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52DB5B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1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61D6F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1C6F200A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37CE1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Предельное количество надземных этажей</w:t>
            </w:r>
          </w:p>
        </w:tc>
        <w:tc>
          <w:tcPr>
            <w:tcW w:w="122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5A768B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1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826BD1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2A813875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CD235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2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92C6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DC69E3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1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90352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DC69E3" w14:paraId="4ED38D71" w14:textId="77777777" w:rsidTr="00551984">
        <w:tblPrEx>
          <w:shd w:val="clear" w:color="auto" w:fill="auto"/>
        </w:tblPrEx>
        <w:trPr>
          <w:trHeight w:val="393"/>
        </w:trPr>
        <w:tc>
          <w:tcPr>
            <w:tcW w:w="205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5FA7E9" w14:textId="77777777" w:rsidR="005B498A" w:rsidRPr="00DC69E3" w:rsidRDefault="005B498A" w:rsidP="00392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Helvetica Neue Light" w:hAnsi="Arial" w:cs="Arial"/>
                <w:spacing w:val="-4"/>
                <w:sz w:val="16"/>
                <w:szCs w:val="16"/>
                <w:bdr w:val="nil"/>
              </w:rPr>
            </w:pPr>
            <w:r w:rsidRPr="00DC69E3">
              <w:rPr>
                <w:rFonts w:ascii="Arial" w:hAnsi="Arial" w:cs="Arial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226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B97375" w14:textId="77777777" w:rsidR="005B498A" w:rsidRPr="00DC69E3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1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F12DE" w14:textId="543634B9" w:rsidR="005B498A" w:rsidRPr="00DC69E3" w:rsidRDefault="00551984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98A" w:rsidRPr="00DC69E3">
              <w:rPr>
                <w:rFonts w:ascii="Arial" w:hAnsi="Arial" w:cs="Arial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01A61759" w14:textId="77777777" w:rsidR="0027458C" w:rsidRDefault="0027458C" w:rsidP="0039628F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p w14:paraId="24E5FAC6" w14:textId="42A2FBE3" w:rsidR="005B498A" w:rsidRDefault="005B498A" w:rsidP="003925B1">
      <w:pPr>
        <w:pStyle w:val="Standard"/>
        <w:suppressAutoHyphens w:val="0"/>
        <w:ind w:firstLine="567"/>
        <w:jc w:val="both"/>
        <w:rPr>
          <w:rFonts w:ascii="Arial" w:hAnsi="Arial" w:cs="Arial"/>
          <w:lang w:val="ru-RU"/>
        </w:rPr>
      </w:pPr>
      <w:r w:rsidRPr="00B37FCA">
        <w:rPr>
          <w:rFonts w:ascii="Arial" w:hAnsi="Arial" w:cs="Arial"/>
          <w:lang w:val="ru-RU"/>
        </w:rPr>
        <w:t>14. Т</w:t>
      </w:r>
      <w:proofErr w:type="spellStart"/>
      <w:r w:rsidRPr="00B37FCA">
        <w:rPr>
          <w:rFonts w:ascii="Arial" w:hAnsi="Arial" w:cs="Arial"/>
        </w:rPr>
        <w:t>аблицу</w:t>
      </w:r>
      <w:proofErr w:type="spellEnd"/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(</w:t>
      </w:r>
      <w:proofErr w:type="spellStart"/>
      <w:r w:rsidRPr="00B37FCA">
        <w:rPr>
          <w:rFonts w:ascii="Arial" w:hAnsi="Arial" w:cs="Arial"/>
        </w:rPr>
        <w:t>минимальные</w:t>
      </w:r>
      <w:proofErr w:type="spellEnd"/>
      <w:r w:rsidRPr="00B37FCA">
        <w:rPr>
          <w:rFonts w:ascii="Arial" w:hAnsi="Arial" w:cs="Arial"/>
        </w:rPr>
        <w:t xml:space="preserve"> и (</w:t>
      </w:r>
      <w:proofErr w:type="spellStart"/>
      <w:r w:rsidRPr="00B37FCA">
        <w:rPr>
          <w:rFonts w:ascii="Arial" w:hAnsi="Arial" w:cs="Arial"/>
        </w:rPr>
        <w:t>или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максимальные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размеры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земельных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участков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параметры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разрешённого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, </w:t>
      </w:r>
      <w:proofErr w:type="spellStart"/>
      <w:r w:rsidRPr="00B37FCA">
        <w:rPr>
          <w:rFonts w:ascii="Arial" w:hAnsi="Arial" w:cs="Arial"/>
        </w:rPr>
        <w:t>реконструкции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объектов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капитального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статьи</w:t>
      </w:r>
      <w:proofErr w:type="spellEnd"/>
      <w:r w:rsidRPr="00B37FCA">
        <w:rPr>
          <w:rFonts w:ascii="Arial" w:hAnsi="Arial" w:cs="Arial"/>
        </w:rPr>
        <w:t xml:space="preserve"> 32.13 «СХ-1. </w:t>
      </w:r>
      <w:proofErr w:type="spellStart"/>
      <w:r w:rsidRPr="00B37FCA">
        <w:rPr>
          <w:rFonts w:ascii="Arial" w:hAnsi="Arial" w:cs="Arial"/>
        </w:rPr>
        <w:t>Зона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сельскохозяйственного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использования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главы</w:t>
      </w:r>
      <w:proofErr w:type="spellEnd"/>
      <w:r w:rsidRPr="00B37FCA">
        <w:rPr>
          <w:rFonts w:ascii="Arial" w:hAnsi="Arial" w:cs="Arial"/>
        </w:rPr>
        <w:t xml:space="preserve"> 10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ограничения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использования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территории</w:t>
      </w:r>
      <w:proofErr w:type="spellEnd"/>
      <w:r w:rsidRPr="00B37FCA">
        <w:rPr>
          <w:rFonts w:ascii="Arial" w:hAnsi="Arial" w:cs="Arial"/>
        </w:rPr>
        <w:t xml:space="preserve"> Грачевского </w:t>
      </w:r>
      <w:proofErr w:type="spellStart"/>
      <w:r w:rsidRPr="00B37FCA">
        <w:rPr>
          <w:rFonts w:ascii="Arial" w:hAnsi="Arial" w:cs="Arial"/>
        </w:rPr>
        <w:t>муниципального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округа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раздела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en-US"/>
        </w:rPr>
        <w:t>III</w:t>
      </w:r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Правил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землепользования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застройки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ru-RU"/>
        </w:rPr>
        <w:t>изложить в новой редакции:</w:t>
      </w:r>
    </w:p>
    <w:p w14:paraId="62E81509" w14:textId="77777777" w:rsidR="0027458C" w:rsidRPr="00B37FCA" w:rsidRDefault="0027458C" w:rsidP="0039628F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tbl>
      <w:tblPr>
        <w:tblW w:w="4983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2261"/>
        <w:gridCol w:w="3324"/>
      </w:tblGrid>
      <w:tr w:rsidR="005B498A" w:rsidRPr="0027458C" w14:paraId="45BFA1CA" w14:textId="77777777" w:rsidTr="00FC1B37">
        <w:trPr>
          <w:trHeight w:val="327"/>
        </w:trPr>
        <w:tc>
          <w:tcPr>
            <w:tcW w:w="324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245CA" w14:textId="3E917F5D" w:rsidR="005B498A" w:rsidRPr="0027458C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7458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1148" w14:textId="77777777" w:rsidR="005B498A" w:rsidRPr="0027458C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7458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27458C" w14:paraId="76928569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EA9C8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B450F9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подлежат установлению</w:t>
            </w:r>
          </w:p>
        </w:tc>
        <w:tc>
          <w:tcPr>
            <w:tcW w:w="175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9328D7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27458C" w14:paraId="3910B809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150E05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7BFD7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FFFFFF" w:themeColor="background1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 м</w:t>
            </w:r>
          </w:p>
        </w:tc>
        <w:tc>
          <w:tcPr>
            <w:tcW w:w="175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775D8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3A3C13FF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0FF92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Предельное количество надземных этажей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0956C2" w14:textId="77777777" w:rsidR="005B498A" w:rsidRPr="0027458C" w:rsidRDefault="005B498A" w:rsidP="003925B1">
            <w:pPr>
              <w:pStyle w:val="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3</w:t>
            </w:r>
          </w:p>
        </w:tc>
        <w:tc>
          <w:tcPr>
            <w:tcW w:w="175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23EB2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53D68BEA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D7F59B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Предельная высота зданий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5F839" w14:textId="77777777" w:rsidR="005B498A" w:rsidRPr="0027458C" w:rsidRDefault="005B498A" w:rsidP="003925B1">
            <w:pPr>
              <w:pStyle w:val="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10 м</w:t>
            </w:r>
          </w:p>
        </w:tc>
        <w:tc>
          <w:tcPr>
            <w:tcW w:w="175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09666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347E3D56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C26713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9204B" w14:textId="77777777" w:rsidR="005B498A" w:rsidRPr="0027458C" w:rsidRDefault="005B498A" w:rsidP="003925B1">
            <w:pPr>
              <w:pStyle w:val="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70%</w:t>
            </w:r>
          </w:p>
        </w:tc>
        <w:tc>
          <w:tcPr>
            <w:tcW w:w="175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88F4C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44C8D50D" w14:textId="77777777" w:rsidTr="00FC1B37">
        <w:tblPrEx>
          <w:shd w:val="clear" w:color="auto" w:fill="auto"/>
        </w:tblPrEx>
        <w:trPr>
          <w:trHeight w:val="273"/>
        </w:trPr>
        <w:tc>
          <w:tcPr>
            <w:tcW w:w="2055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3E734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9A35D" w14:textId="77777777" w:rsidR="005B498A" w:rsidRPr="0027458C" w:rsidRDefault="005B498A" w:rsidP="003925B1">
            <w:pPr>
              <w:pStyle w:val="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5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CE8B8" w14:textId="6B6C6687" w:rsidR="005B498A" w:rsidRPr="0027458C" w:rsidRDefault="00551984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н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5413E562" w14:textId="77777777" w:rsidR="0027458C" w:rsidRDefault="0027458C" w:rsidP="0039628F">
      <w:pPr>
        <w:pStyle w:val="Standard"/>
        <w:suppressAutoHyphens w:val="0"/>
        <w:jc w:val="both"/>
        <w:rPr>
          <w:rFonts w:ascii="Arial" w:hAnsi="Arial" w:cs="Arial"/>
          <w:lang w:val="ru-RU" w:eastAsia="ru-RU" w:bidi="ar-SA"/>
        </w:rPr>
      </w:pPr>
    </w:p>
    <w:p w14:paraId="67A23773" w14:textId="34A90AE6" w:rsidR="005B498A" w:rsidRDefault="005B498A" w:rsidP="003925B1">
      <w:pPr>
        <w:pStyle w:val="Standard"/>
        <w:suppressAutoHyphens w:val="0"/>
        <w:ind w:firstLine="567"/>
        <w:jc w:val="both"/>
        <w:rPr>
          <w:rFonts w:ascii="Arial" w:hAnsi="Arial" w:cs="Arial"/>
          <w:lang w:val="ru-RU"/>
        </w:rPr>
      </w:pPr>
      <w:r w:rsidRPr="00B37FCA">
        <w:rPr>
          <w:rFonts w:ascii="Arial" w:hAnsi="Arial" w:cs="Arial"/>
          <w:lang w:val="ru-RU" w:eastAsia="ru-RU" w:bidi="ar-SA"/>
        </w:rPr>
        <w:t xml:space="preserve">15. </w:t>
      </w:r>
      <w:r w:rsidRPr="00B37FCA">
        <w:rPr>
          <w:rFonts w:ascii="Arial" w:hAnsi="Arial" w:cs="Arial"/>
          <w:lang w:val="ru-RU"/>
        </w:rPr>
        <w:t>Т</w:t>
      </w:r>
      <w:proofErr w:type="spellStart"/>
      <w:r w:rsidRPr="00B37FCA">
        <w:rPr>
          <w:rFonts w:ascii="Arial" w:hAnsi="Arial" w:cs="Arial"/>
        </w:rPr>
        <w:t>аблицу</w:t>
      </w:r>
      <w:proofErr w:type="spellEnd"/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(</w:t>
      </w:r>
      <w:proofErr w:type="spellStart"/>
      <w:r w:rsidRPr="00B37FCA">
        <w:rPr>
          <w:rFonts w:ascii="Arial" w:hAnsi="Arial" w:cs="Arial"/>
        </w:rPr>
        <w:t>минимальные</w:t>
      </w:r>
      <w:proofErr w:type="spellEnd"/>
      <w:r w:rsidRPr="00B37FCA">
        <w:rPr>
          <w:rFonts w:ascii="Arial" w:hAnsi="Arial" w:cs="Arial"/>
        </w:rPr>
        <w:t xml:space="preserve"> и (</w:t>
      </w:r>
      <w:proofErr w:type="spellStart"/>
      <w:r w:rsidRPr="00B37FCA">
        <w:rPr>
          <w:rFonts w:ascii="Arial" w:hAnsi="Arial" w:cs="Arial"/>
        </w:rPr>
        <w:t>или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максимальные</w:t>
      </w:r>
      <w:proofErr w:type="spellEnd"/>
      <w:r w:rsidRPr="00B37FCA">
        <w:rPr>
          <w:rFonts w:ascii="Arial" w:hAnsi="Arial" w:cs="Arial"/>
        </w:rPr>
        <w:t xml:space="preserve">) </w:t>
      </w:r>
      <w:proofErr w:type="spellStart"/>
      <w:r w:rsidRPr="00B37FCA">
        <w:rPr>
          <w:rFonts w:ascii="Arial" w:hAnsi="Arial" w:cs="Arial"/>
        </w:rPr>
        <w:t>размеры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земельных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участков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предельные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параметры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разрешённого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, </w:t>
      </w:r>
      <w:proofErr w:type="spellStart"/>
      <w:r w:rsidRPr="00B37FCA">
        <w:rPr>
          <w:rFonts w:ascii="Arial" w:hAnsi="Arial" w:cs="Arial"/>
        </w:rPr>
        <w:t>реконструкции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объектов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капитального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строительства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статьи</w:t>
      </w:r>
      <w:proofErr w:type="spellEnd"/>
      <w:r w:rsidRPr="00B37FCA">
        <w:rPr>
          <w:rFonts w:ascii="Arial" w:hAnsi="Arial" w:cs="Arial"/>
        </w:rPr>
        <w:t xml:space="preserve"> 32.14 «СХ-2. </w:t>
      </w:r>
      <w:proofErr w:type="spellStart"/>
      <w:r w:rsidRPr="00B37FCA">
        <w:rPr>
          <w:rFonts w:ascii="Arial" w:hAnsi="Arial" w:cs="Arial"/>
        </w:rPr>
        <w:t>Зона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объектов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сельскохозяйственного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использования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главы</w:t>
      </w:r>
      <w:proofErr w:type="spellEnd"/>
      <w:r w:rsidRPr="00B37FCA">
        <w:rPr>
          <w:rFonts w:ascii="Arial" w:hAnsi="Arial" w:cs="Arial"/>
        </w:rPr>
        <w:t xml:space="preserve"> 10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ограничения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использования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территории</w:t>
      </w:r>
      <w:proofErr w:type="spellEnd"/>
      <w:r w:rsidRPr="00B37FCA">
        <w:rPr>
          <w:rFonts w:ascii="Arial" w:hAnsi="Arial" w:cs="Arial"/>
        </w:rPr>
        <w:t xml:space="preserve"> Грачевского </w:t>
      </w:r>
      <w:proofErr w:type="spellStart"/>
      <w:r w:rsidRPr="00B37FCA">
        <w:rPr>
          <w:rFonts w:ascii="Arial" w:hAnsi="Arial" w:cs="Arial"/>
        </w:rPr>
        <w:t>муниципального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округа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раздела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en-US"/>
        </w:rPr>
        <w:t>III</w:t>
      </w:r>
      <w:r w:rsidRPr="00B37FCA">
        <w:rPr>
          <w:rFonts w:ascii="Arial" w:hAnsi="Arial" w:cs="Arial"/>
        </w:rPr>
        <w:t xml:space="preserve"> «</w:t>
      </w:r>
      <w:proofErr w:type="spellStart"/>
      <w:r w:rsidRPr="00B37FCA">
        <w:rPr>
          <w:rFonts w:ascii="Arial" w:hAnsi="Arial" w:cs="Arial"/>
        </w:rPr>
        <w:t>Градостроительные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регламенты</w:t>
      </w:r>
      <w:proofErr w:type="spellEnd"/>
      <w:r w:rsidRPr="00B37FCA">
        <w:rPr>
          <w:rFonts w:ascii="Arial" w:hAnsi="Arial" w:cs="Arial"/>
        </w:rPr>
        <w:t xml:space="preserve">» </w:t>
      </w:r>
      <w:proofErr w:type="spellStart"/>
      <w:r w:rsidRPr="00B37FCA">
        <w:rPr>
          <w:rFonts w:ascii="Arial" w:hAnsi="Arial" w:cs="Arial"/>
        </w:rPr>
        <w:t>Правил</w:t>
      </w:r>
      <w:proofErr w:type="spellEnd"/>
      <w:r w:rsidRPr="00B37FCA">
        <w:rPr>
          <w:rFonts w:ascii="Arial" w:hAnsi="Arial" w:cs="Arial"/>
        </w:rPr>
        <w:t xml:space="preserve"> </w:t>
      </w:r>
      <w:proofErr w:type="spellStart"/>
      <w:r w:rsidRPr="00B37FCA">
        <w:rPr>
          <w:rFonts w:ascii="Arial" w:hAnsi="Arial" w:cs="Arial"/>
        </w:rPr>
        <w:t>землепользования</w:t>
      </w:r>
      <w:proofErr w:type="spellEnd"/>
      <w:r w:rsidRPr="00B37FCA">
        <w:rPr>
          <w:rFonts w:ascii="Arial" w:hAnsi="Arial" w:cs="Arial"/>
        </w:rPr>
        <w:t xml:space="preserve"> и </w:t>
      </w:r>
      <w:proofErr w:type="spellStart"/>
      <w:r w:rsidRPr="00B37FCA">
        <w:rPr>
          <w:rFonts w:ascii="Arial" w:hAnsi="Arial" w:cs="Arial"/>
        </w:rPr>
        <w:t>застройки</w:t>
      </w:r>
      <w:proofErr w:type="spellEnd"/>
      <w:r w:rsidRPr="00B37FCA">
        <w:rPr>
          <w:rFonts w:ascii="Arial" w:hAnsi="Arial" w:cs="Arial"/>
        </w:rPr>
        <w:t xml:space="preserve"> </w:t>
      </w:r>
      <w:r w:rsidRPr="00B37FCA">
        <w:rPr>
          <w:rFonts w:ascii="Arial" w:hAnsi="Arial" w:cs="Arial"/>
          <w:lang w:val="ru-RU"/>
        </w:rPr>
        <w:t>изложить в новой редакции:</w:t>
      </w:r>
    </w:p>
    <w:p w14:paraId="0B2E5528" w14:textId="77777777" w:rsidR="0027458C" w:rsidRPr="00B37FCA" w:rsidRDefault="0027458C" w:rsidP="0039628F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tbl>
      <w:tblPr>
        <w:tblW w:w="4983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2467"/>
        <w:gridCol w:w="3322"/>
      </w:tblGrid>
      <w:tr w:rsidR="005B498A" w:rsidRPr="0027458C" w14:paraId="10F9FA2E" w14:textId="77777777" w:rsidTr="00FC1B37">
        <w:trPr>
          <w:trHeight w:val="327"/>
        </w:trPr>
        <w:tc>
          <w:tcPr>
            <w:tcW w:w="3248" w:type="pct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62DEA" w14:textId="38A63E4E" w:rsidR="005B498A" w:rsidRPr="0027458C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7458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52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C3C82" w14:textId="77777777" w:rsidR="005B498A" w:rsidRPr="0027458C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7458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27458C" w14:paraId="72628411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FF7DF7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9062F8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подлежат установлению</w:t>
            </w:r>
          </w:p>
        </w:tc>
        <w:tc>
          <w:tcPr>
            <w:tcW w:w="175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18FB2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27458C" w14:paraId="3F1970EF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1694D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E182D1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1 м</w:t>
            </w:r>
          </w:p>
        </w:tc>
        <w:tc>
          <w:tcPr>
            <w:tcW w:w="175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646F96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37965834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E5771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Предельное количество надземных этажей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3D62FE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5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0B750E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227607A9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28C9F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Предельная высота зданий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97F69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5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9BC34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1F9A8348" w14:textId="77777777" w:rsidTr="00FC1B37">
        <w:tblPrEx>
          <w:shd w:val="clear" w:color="auto" w:fill="auto"/>
        </w:tblPrEx>
        <w:trPr>
          <w:trHeight w:val="947"/>
        </w:trPr>
        <w:tc>
          <w:tcPr>
            <w:tcW w:w="194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10A009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8313F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5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E54D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1262A02B" w14:textId="77777777" w:rsidTr="00551984">
        <w:tblPrEx>
          <w:shd w:val="clear" w:color="auto" w:fill="auto"/>
        </w:tblPrEx>
        <w:trPr>
          <w:trHeight w:val="466"/>
        </w:trPr>
        <w:tc>
          <w:tcPr>
            <w:tcW w:w="194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B1F80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E429C6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52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235438" w14:textId="5A679B7C" w:rsidR="005B498A" w:rsidRPr="0027458C" w:rsidRDefault="00551984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н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70FE9D58" w14:textId="77777777" w:rsidR="0027458C" w:rsidRDefault="0027458C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6CA75175" w14:textId="04EF723F" w:rsidR="005B498A" w:rsidRDefault="005B498A" w:rsidP="003925B1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37FCA">
        <w:rPr>
          <w:rFonts w:ascii="Arial" w:hAnsi="Arial" w:cs="Arial"/>
          <w:sz w:val="24"/>
          <w:szCs w:val="24"/>
        </w:rPr>
        <w:t xml:space="preserve">16. Таблицу «Предельные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строительства» статьи 32.16 «СХН-2. Земли сельскохозяйственного назначения (объектов сельскохозяйственного производства)» главы 10 «Градостроительные регламенты и ограничения использования территории Грачевского муниципального округа» раздела </w:t>
      </w:r>
      <w:r w:rsidRPr="00B37FCA">
        <w:rPr>
          <w:rFonts w:ascii="Arial" w:hAnsi="Arial" w:cs="Arial"/>
          <w:sz w:val="24"/>
          <w:szCs w:val="24"/>
          <w:lang w:val="en-US"/>
        </w:rPr>
        <w:t>III</w:t>
      </w:r>
      <w:r w:rsidRPr="00B37FCA">
        <w:rPr>
          <w:rFonts w:ascii="Arial" w:hAnsi="Arial" w:cs="Arial"/>
          <w:sz w:val="24"/>
          <w:szCs w:val="24"/>
        </w:rPr>
        <w:t xml:space="preserve"> «Градостроительные регламенты» Правил землепользования и застройки изложить в новой редакции:</w:t>
      </w:r>
    </w:p>
    <w:p w14:paraId="07C5E914" w14:textId="77777777" w:rsidR="0027458C" w:rsidRPr="00B37FCA" w:rsidRDefault="0027458C" w:rsidP="0039628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4996" w:type="pct"/>
        <w:tblInd w:w="-2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2473"/>
        <w:gridCol w:w="3329"/>
      </w:tblGrid>
      <w:tr w:rsidR="005B498A" w:rsidRPr="0027458C" w14:paraId="633AAE6A" w14:textId="77777777" w:rsidTr="00FC1B37">
        <w:trPr>
          <w:trHeight w:val="327"/>
        </w:trPr>
        <w:tc>
          <w:tcPr>
            <w:tcW w:w="3249" w:type="pct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EC6A" w14:textId="19C11E20" w:rsidR="005B498A" w:rsidRPr="0027458C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7458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5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6828A" w14:textId="77777777" w:rsidR="005B498A" w:rsidRPr="0027458C" w:rsidRDefault="005B498A" w:rsidP="003925B1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7458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Примечания</w:t>
            </w:r>
          </w:p>
        </w:tc>
      </w:tr>
      <w:tr w:rsidR="005B498A" w:rsidRPr="0027458C" w14:paraId="18FC46AE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4200E2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28B8EA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подлежат установлению</w:t>
            </w:r>
          </w:p>
        </w:tc>
        <w:tc>
          <w:tcPr>
            <w:tcW w:w="175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4AC88A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498A" w:rsidRPr="0027458C" w14:paraId="298390CA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02DF2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</w:t>
            </w: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lastRenderedPageBreak/>
              <w:t>пределами которых запрещено строительство зданий, строений, сооружений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F613F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lastRenderedPageBreak/>
              <w:t>1 м</w:t>
            </w:r>
          </w:p>
        </w:tc>
        <w:tc>
          <w:tcPr>
            <w:tcW w:w="175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22A0E6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1E3CA52C" w14:textId="77777777" w:rsidTr="00FC1B37">
        <w:tblPrEx>
          <w:shd w:val="clear" w:color="auto" w:fill="auto"/>
        </w:tblPrEx>
        <w:trPr>
          <w:trHeight w:val="273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66B54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lastRenderedPageBreak/>
              <w:t>Предельное количество надземных этажей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0361C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5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87350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0EAAC429" w14:textId="77777777" w:rsidTr="00FC1B37">
        <w:tblPrEx>
          <w:shd w:val="clear" w:color="auto" w:fill="auto"/>
        </w:tblPrEx>
        <w:trPr>
          <w:trHeight w:val="65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94C0C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0731A3" w14:textId="77777777" w:rsidR="005B498A" w:rsidRPr="0039628F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39628F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75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082CC9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</w:tc>
      </w:tr>
      <w:tr w:rsidR="005B498A" w:rsidRPr="0027458C" w14:paraId="75F8E0E4" w14:textId="77777777" w:rsidTr="00FC1B37">
        <w:tblPrEx>
          <w:shd w:val="clear" w:color="auto" w:fill="auto"/>
        </w:tblPrEx>
        <w:trPr>
          <w:trHeight w:val="65"/>
        </w:trPr>
        <w:tc>
          <w:tcPr>
            <w:tcW w:w="1948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401A8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both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  <w:r w:rsidRPr="0027458C"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130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3073AF" w14:textId="77777777" w:rsidR="005B498A" w:rsidRPr="0027458C" w:rsidRDefault="005B498A" w:rsidP="003925B1">
            <w:pPr>
              <w:pStyle w:val="2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51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2B865" w14:textId="30FDF588" w:rsidR="005B498A" w:rsidRPr="0027458C" w:rsidRDefault="00551984" w:rsidP="003925B1">
            <w:pPr>
              <w:pStyle w:val="2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н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B498A" w:rsidRPr="0027458C">
              <w:rPr>
                <w:rFonts w:ascii="Arial" w:hAnsi="Arial" w:cs="Arial"/>
                <w:color w:val="auto"/>
                <w:sz w:val="16"/>
                <w:szCs w:val="16"/>
              </w:rPr>
              <w:t>в соответствии с Градостроительным кодексом Российской Федерации</w:t>
            </w:r>
          </w:p>
        </w:tc>
      </w:tr>
    </w:tbl>
    <w:p w14:paraId="25F42D73" w14:textId="77777777" w:rsidR="00551984" w:rsidRPr="00B37FCA" w:rsidRDefault="00551984" w:rsidP="003925B1">
      <w:pPr>
        <w:widowControl w:val="0"/>
        <w:rPr>
          <w:rFonts w:ascii="Arial" w:hAnsi="Arial" w:cs="Arial"/>
          <w:sz w:val="24"/>
          <w:szCs w:val="24"/>
        </w:rPr>
      </w:pPr>
    </w:p>
    <w:sectPr w:rsidR="00551984" w:rsidRPr="00B37FCA" w:rsidSect="00B966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C7FDD" w14:textId="77777777" w:rsidR="000F0252" w:rsidRDefault="000F0252">
      <w:r>
        <w:separator/>
      </w:r>
    </w:p>
  </w:endnote>
  <w:endnote w:type="continuationSeparator" w:id="0">
    <w:p w14:paraId="0B69B096" w14:textId="77777777" w:rsidR="000F0252" w:rsidRDefault="000F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DAC72" w14:textId="77777777" w:rsidR="008C59FC" w:rsidRDefault="008C59F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F929B" w14:textId="77777777" w:rsidR="008C59FC" w:rsidRDefault="008C59F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C540C" w14:textId="77777777" w:rsidR="008C59FC" w:rsidRDefault="008C59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40B8F" w14:textId="77777777" w:rsidR="000F0252" w:rsidRDefault="000F0252">
      <w:r>
        <w:separator/>
      </w:r>
    </w:p>
  </w:footnote>
  <w:footnote w:type="continuationSeparator" w:id="0">
    <w:p w14:paraId="2047F84F" w14:textId="77777777" w:rsidR="000F0252" w:rsidRDefault="000F0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50B54" w14:textId="77777777" w:rsidR="00706183" w:rsidRDefault="005B49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270617E" w14:textId="77777777" w:rsidR="00706183" w:rsidRDefault="00706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98ADD" w14:textId="77777777" w:rsidR="00706183" w:rsidRDefault="00706183" w:rsidP="008C59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92756" w14:textId="77777777" w:rsidR="008C59FC" w:rsidRDefault="008C5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37355"/>
    <w:multiLevelType w:val="hybridMultilevel"/>
    <w:tmpl w:val="B32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A5"/>
    <w:rsid w:val="000F0252"/>
    <w:rsid w:val="0027458C"/>
    <w:rsid w:val="00290AC6"/>
    <w:rsid w:val="003925B1"/>
    <w:rsid w:val="0039628F"/>
    <w:rsid w:val="003C1CDF"/>
    <w:rsid w:val="003F6B66"/>
    <w:rsid w:val="004C7609"/>
    <w:rsid w:val="00551984"/>
    <w:rsid w:val="005B498A"/>
    <w:rsid w:val="005D4ADC"/>
    <w:rsid w:val="006E7520"/>
    <w:rsid w:val="00706183"/>
    <w:rsid w:val="00796787"/>
    <w:rsid w:val="008C59FC"/>
    <w:rsid w:val="008E6322"/>
    <w:rsid w:val="0095789D"/>
    <w:rsid w:val="00990BBE"/>
    <w:rsid w:val="00AA0B66"/>
    <w:rsid w:val="00AC12A5"/>
    <w:rsid w:val="00AE4884"/>
    <w:rsid w:val="00B349FE"/>
    <w:rsid w:val="00B37FCA"/>
    <w:rsid w:val="00B966F8"/>
    <w:rsid w:val="00CB1F9C"/>
    <w:rsid w:val="00D76372"/>
    <w:rsid w:val="00DA018D"/>
    <w:rsid w:val="00DC69E3"/>
    <w:rsid w:val="00DE71D6"/>
    <w:rsid w:val="00F11B62"/>
    <w:rsid w:val="00F361EE"/>
    <w:rsid w:val="00FA1481"/>
    <w:rsid w:val="00F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4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C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C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C1CDF"/>
  </w:style>
  <w:style w:type="paragraph" w:customStyle="1" w:styleId="ConsPlusTitle">
    <w:name w:val="ConsPlusTitle"/>
    <w:uiPriority w:val="99"/>
    <w:rsid w:val="003C1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uiPriority w:val="99"/>
    <w:rsid w:val="005B49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link w:val="ConsPlusNormal0"/>
    <w:qFormat/>
    <w:rsid w:val="005B498A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  <w:style w:type="character" w:customStyle="1" w:styleId="ConsPlusNormal0">
    <w:name w:val="ConsPlusNormal Знак"/>
    <w:basedOn w:val="a0"/>
    <w:link w:val="ConsPlusNormal"/>
    <w:rsid w:val="005B498A"/>
    <w:rPr>
      <w:rFonts w:ascii="Arial" w:eastAsia="Arial" w:hAnsi="Arial" w:cs="Arial"/>
      <w:kern w:val="3"/>
      <w:sz w:val="20"/>
      <w:szCs w:val="20"/>
      <w:lang w:eastAsia="ja-JP" w:bidi="fa-IR"/>
    </w:rPr>
  </w:style>
  <w:style w:type="paragraph" w:customStyle="1" w:styleId="1">
    <w:name w:val="Стиль таблицы 1"/>
    <w:rsid w:val="005B49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  <w:lang w:eastAsia="ru-RU"/>
    </w:rPr>
  </w:style>
  <w:style w:type="paragraph" w:customStyle="1" w:styleId="2">
    <w:name w:val="Стиль таблицы 2"/>
    <w:rsid w:val="005B49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ru-RU"/>
    </w:rPr>
  </w:style>
  <w:style w:type="paragraph" w:customStyle="1" w:styleId="a6">
    <w:name w:val="_Абзац ="/>
    <w:basedOn w:val="a"/>
    <w:link w:val="a7"/>
    <w:uiPriority w:val="99"/>
    <w:rsid w:val="005B498A"/>
    <w:pPr>
      <w:autoSpaceDE w:val="0"/>
      <w:autoSpaceDN w:val="0"/>
      <w:adjustRightInd w:val="0"/>
      <w:ind w:firstLine="709"/>
      <w:jc w:val="both"/>
    </w:pPr>
    <w:rPr>
      <w:rFonts w:eastAsia="MS Mincho"/>
      <w:sz w:val="28"/>
      <w:lang w:val="x-none" w:eastAsia="x-none"/>
    </w:rPr>
  </w:style>
  <w:style w:type="character" w:customStyle="1" w:styleId="a7">
    <w:name w:val="_Абзац = Знак"/>
    <w:link w:val="a6"/>
    <w:uiPriority w:val="99"/>
    <w:locked/>
    <w:rsid w:val="005B498A"/>
    <w:rPr>
      <w:rFonts w:ascii="Times New Roman" w:eastAsia="MS Mincho" w:hAnsi="Times New Roman" w:cs="Times New Roman"/>
      <w:sz w:val="28"/>
      <w:szCs w:val="20"/>
      <w:lang w:val="x-none" w:eastAsia="x-none"/>
    </w:rPr>
  </w:style>
  <w:style w:type="character" w:customStyle="1" w:styleId="a8">
    <w:name w:val="Стиль П Знак"/>
    <w:link w:val="a9"/>
    <w:locked/>
    <w:rsid w:val="005B498A"/>
    <w:rPr>
      <w:sz w:val="28"/>
      <w:szCs w:val="28"/>
    </w:rPr>
  </w:style>
  <w:style w:type="paragraph" w:customStyle="1" w:styleId="a9">
    <w:name w:val="Стиль П"/>
    <w:basedOn w:val="a"/>
    <w:link w:val="a8"/>
    <w:qFormat/>
    <w:rsid w:val="005B498A"/>
    <w:pPr>
      <w:spacing w:after="160" w:line="256" w:lineRule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a">
    <w:name w:val="Таблица"/>
    <w:basedOn w:val="a"/>
    <w:link w:val="ab"/>
    <w:uiPriority w:val="99"/>
    <w:qFormat/>
    <w:rsid w:val="005B498A"/>
    <w:pPr>
      <w:widowControl w:val="0"/>
      <w:spacing w:before="60" w:after="60" w:line="276" w:lineRule="auto"/>
      <w:jc w:val="both"/>
    </w:pPr>
    <w:rPr>
      <w:rFonts w:ascii="Arial" w:eastAsiaTheme="minorHAnsi" w:hAnsi="Arial" w:cstheme="minorBidi"/>
      <w:szCs w:val="22"/>
      <w:lang w:val="en-US" w:eastAsia="en-US"/>
    </w:rPr>
  </w:style>
  <w:style w:type="character" w:customStyle="1" w:styleId="ab">
    <w:name w:val="Таблица Знак"/>
    <w:basedOn w:val="a0"/>
    <w:link w:val="aa"/>
    <w:uiPriority w:val="99"/>
    <w:rsid w:val="005B498A"/>
    <w:rPr>
      <w:rFonts w:ascii="Arial" w:hAnsi="Arial"/>
      <w:sz w:val="20"/>
      <w:lang w:val="en-US"/>
    </w:rPr>
  </w:style>
  <w:style w:type="paragraph" w:styleId="ac">
    <w:name w:val="footer"/>
    <w:basedOn w:val="a"/>
    <w:link w:val="ad"/>
    <w:uiPriority w:val="99"/>
    <w:unhideWhenUsed/>
    <w:rsid w:val="00B37F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7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E7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C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C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C1CDF"/>
  </w:style>
  <w:style w:type="paragraph" w:customStyle="1" w:styleId="ConsPlusTitle">
    <w:name w:val="ConsPlusTitle"/>
    <w:uiPriority w:val="99"/>
    <w:rsid w:val="003C1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uiPriority w:val="99"/>
    <w:rsid w:val="005B49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link w:val="ConsPlusNormal0"/>
    <w:qFormat/>
    <w:rsid w:val="005B498A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  <w:style w:type="character" w:customStyle="1" w:styleId="ConsPlusNormal0">
    <w:name w:val="ConsPlusNormal Знак"/>
    <w:basedOn w:val="a0"/>
    <w:link w:val="ConsPlusNormal"/>
    <w:rsid w:val="005B498A"/>
    <w:rPr>
      <w:rFonts w:ascii="Arial" w:eastAsia="Arial" w:hAnsi="Arial" w:cs="Arial"/>
      <w:kern w:val="3"/>
      <w:sz w:val="20"/>
      <w:szCs w:val="20"/>
      <w:lang w:eastAsia="ja-JP" w:bidi="fa-IR"/>
    </w:rPr>
  </w:style>
  <w:style w:type="paragraph" w:customStyle="1" w:styleId="1">
    <w:name w:val="Стиль таблицы 1"/>
    <w:rsid w:val="005B49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  <w:lang w:eastAsia="ru-RU"/>
    </w:rPr>
  </w:style>
  <w:style w:type="paragraph" w:customStyle="1" w:styleId="2">
    <w:name w:val="Стиль таблицы 2"/>
    <w:rsid w:val="005B49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ru-RU"/>
    </w:rPr>
  </w:style>
  <w:style w:type="paragraph" w:customStyle="1" w:styleId="a6">
    <w:name w:val="_Абзац ="/>
    <w:basedOn w:val="a"/>
    <w:link w:val="a7"/>
    <w:uiPriority w:val="99"/>
    <w:rsid w:val="005B498A"/>
    <w:pPr>
      <w:autoSpaceDE w:val="0"/>
      <w:autoSpaceDN w:val="0"/>
      <w:adjustRightInd w:val="0"/>
      <w:ind w:firstLine="709"/>
      <w:jc w:val="both"/>
    </w:pPr>
    <w:rPr>
      <w:rFonts w:eastAsia="MS Mincho"/>
      <w:sz w:val="28"/>
      <w:lang w:val="x-none" w:eastAsia="x-none"/>
    </w:rPr>
  </w:style>
  <w:style w:type="character" w:customStyle="1" w:styleId="a7">
    <w:name w:val="_Абзац = Знак"/>
    <w:link w:val="a6"/>
    <w:uiPriority w:val="99"/>
    <w:locked/>
    <w:rsid w:val="005B498A"/>
    <w:rPr>
      <w:rFonts w:ascii="Times New Roman" w:eastAsia="MS Mincho" w:hAnsi="Times New Roman" w:cs="Times New Roman"/>
      <w:sz w:val="28"/>
      <w:szCs w:val="20"/>
      <w:lang w:val="x-none" w:eastAsia="x-none"/>
    </w:rPr>
  </w:style>
  <w:style w:type="character" w:customStyle="1" w:styleId="a8">
    <w:name w:val="Стиль П Знак"/>
    <w:link w:val="a9"/>
    <w:locked/>
    <w:rsid w:val="005B498A"/>
    <w:rPr>
      <w:sz w:val="28"/>
      <w:szCs w:val="28"/>
    </w:rPr>
  </w:style>
  <w:style w:type="paragraph" w:customStyle="1" w:styleId="a9">
    <w:name w:val="Стиль П"/>
    <w:basedOn w:val="a"/>
    <w:link w:val="a8"/>
    <w:qFormat/>
    <w:rsid w:val="005B498A"/>
    <w:pPr>
      <w:spacing w:after="160" w:line="256" w:lineRule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a">
    <w:name w:val="Таблица"/>
    <w:basedOn w:val="a"/>
    <w:link w:val="ab"/>
    <w:uiPriority w:val="99"/>
    <w:qFormat/>
    <w:rsid w:val="005B498A"/>
    <w:pPr>
      <w:widowControl w:val="0"/>
      <w:spacing w:before="60" w:after="60" w:line="276" w:lineRule="auto"/>
      <w:jc w:val="both"/>
    </w:pPr>
    <w:rPr>
      <w:rFonts w:ascii="Arial" w:eastAsiaTheme="minorHAnsi" w:hAnsi="Arial" w:cstheme="minorBidi"/>
      <w:szCs w:val="22"/>
      <w:lang w:val="en-US" w:eastAsia="en-US"/>
    </w:rPr>
  </w:style>
  <w:style w:type="character" w:customStyle="1" w:styleId="ab">
    <w:name w:val="Таблица Знак"/>
    <w:basedOn w:val="a0"/>
    <w:link w:val="aa"/>
    <w:uiPriority w:val="99"/>
    <w:rsid w:val="005B498A"/>
    <w:rPr>
      <w:rFonts w:ascii="Arial" w:hAnsi="Arial"/>
      <w:sz w:val="20"/>
      <w:lang w:val="en-US"/>
    </w:rPr>
  </w:style>
  <w:style w:type="paragraph" w:styleId="ac">
    <w:name w:val="footer"/>
    <w:basedOn w:val="a"/>
    <w:link w:val="ad"/>
    <w:uiPriority w:val="99"/>
    <w:unhideWhenUsed/>
    <w:rsid w:val="00B37F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7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E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425C6095465E41A1320FFE24BBC4FCF765C510F3616A77A441AA5044953FD94A4406D6B7F83BEF7EA8748EB6P5p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3D425C6095465E41A1320FFE24BBC4FCF765C510F3616A77A441AA5044953FD958445EDFB6F722E42CE732DBB95FA454110958871AD7P7p2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425C6095465E41A1320FFE24BBC4FCF765C510F3616A77A441AA5044953FD94A4406D6B7F83BEF7EA8748EB6P5p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CFC5-2F5E-4DEB-9ED2-4C4B98A4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</cp:revision>
  <dcterms:created xsi:type="dcterms:W3CDTF">2023-09-04T07:57:00Z</dcterms:created>
  <dcterms:modified xsi:type="dcterms:W3CDTF">2023-09-07T08:50:00Z</dcterms:modified>
</cp:coreProperties>
</file>