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BD" w:rsidRPr="005F1422" w:rsidRDefault="004D7CBD" w:rsidP="004D7CB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F1422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17</w:t>
      </w:r>
      <w:r w:rsidRPr="005F142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июля</w:t>
      </w:r>
      <w:r w:rsidRPr="005F1422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</w:p>
    <w:p w:rsidR="004D7CBD" w:rsidRPr="005F1422" w:rsidRDefault="004D7CBD" w:rsidP="004D7CB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CBD" w:rsidRPr="005F1422" w:rsidRDefault="004D7CBD" w:rsidP="004D7CB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CBD" w:rsidRPr="005F1422" w:rsidRDefault="004D7CBD" w:rsidP="004D7CB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F1422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4D7CBD" w:rsidRPr="005F1422" w:rsidRDefault="004D7CBD" w:rsidP="004D7CBD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4D7CBD" w:rsidRPr="005F1422" w:rsidRDefault="004D7CBD" w:rsidP="004D7CBD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5F1422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4D7CBD" w:rsidRDefault="004D7CBD" w:rsidP="004D7CBD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5F142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17</w:t>
      </w:r>
      <w:r w:rsidRPr="005F142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июля</w:t>
      </w:r>
      <w:r w:rsidRPr="005F142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619</w:t>
      </w:r>
    </w:p>
    <w:p w:rsidR="003448AD" w:rsidRPr="0050375D" w:rsidRDefault="003448AD" w:rsidP="0062017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4D7CBD" w:rsidRDefault="004D7CBD" w:rsidP="004D7CB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D7CB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СОЗДАНИИ КОМИССИИ ПО РАССМОТРЕНИЮ </w:t>
      </w:r>
      <w:proofErr w:type="gramStart"/>
      <w:r w:rsidRPr="004D7CBD">
        <w:rPr>
          <w:rFonts w:ascii="Arial" w:eastAsia="Times New Roman" w:hAnsi="Arial" w:cs="Arial"/>
          <w:b/>
          <w:sz w:val="32"/>
          <w:szCs w:val="32"/>
          <w:lang w:eastAsia="ru-RU"/>
        </w:rPr>
        <w:t>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ГРАЧЕВСКОГО МУНИЦИПАЛЬНОГО ОКРУГА СТАВРОПОЛЬСКОГО КРАЯ ПОСАДКУ (ВЗЛЕТ) НА ПЛОЩАДКИ, РАСПОЛОЖЕННЫЕ В ГРАНИЦАХ ГРАЧЕВСКОГО МУНИЦИПАЛЬНОГО ОКРУГА СТАВРОПОЛЬСКОГО КРАЯ, СВЕДЕНИЯ О КОТОРЫХ НЕ ОПУБЛИКОВАНЫ В ДОКУМЕНТАХ</w:t>
      </w:r>
      <w:proofErr w:type="gramEnd"/>
      <w:r w:rsidRPr="004D7CB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АЭРОНАВИГАЦИОННОЙ ИНФОРМАЦИИ</w:t>
      </w:r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62017F">
      <w:pPr>
        <w:widowControl w:val="0"/>
        <w:tabs>
          <w:tab w:val="left" w:pos="102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62017F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7" w:history="1">
        <w:r w:rsidRPr="0050375D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>Воздушным кодексом Российской Федерации</w:t>
        </w:r>
      </w:hyperlink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, </w:t>
      </w:r>
      <w:hyperlink r:id="rId8" w:history="1">
        <w:r w:rsidRPr="0050375D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>Федеральным законом</w:t>
        </w:r>
        <w:r w:rsidR="004D6CD5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 xml:space="preserve"> </w:t>
        </w:r>
        <w:r w:rsidRPr="0050375D">
          <w:rPr>
            <w:rFonts w:ascii="Arial" w:eastAsia="Times New Roman" w:hAnsi="Arial" w:cs="Arial"/>
            <w:color w:val="000000"/>
            <w:spacing w:val="2"/>
            <w:sz w:val="24"/>
            <w:szCs w:val="24"/>
            <w:lang w:eastAsia="ru-RU"/>
          </w:rPr>
          <w:t>от 06 октября 2003 г. № 131-ФЗ «Об общих принципах организации местного самоуправления в Российской Федерации</w:t>
        </w:r>
      </w:hyperlink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», </w:t>
      </w: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 Российской Федерации</w:t>
      </w:r>
      <w:r w:rsidR="004D6C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11 марта 2010 г. № 138 «Об утверждении Федеральных правил использования воздушного пространства Российской Федерации», </w:t>
      </w:r>
      <w:proofErr w:type="gramStart"/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"http://docs.cntd.ru/document/554707106" </w:instrText>
      </w: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остановление Правительства </w:t>
      </w: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от 25 мая 2019 г.</w:t>
      </w:r>
      <w:r w:rsidR="004D6CD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№ 658 «Об утверждении Правил учета беспилотных гражданских </w:t>
      </w:r>
      <w:proofErr w:type="gramStart"/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воздушных судов с максимальной взлетной массой от 0,25 килограмма до 30 килограммов, ввезенных в Российскую Федерацию или произведенных</w:t>
      </w:r>
      <w:r w:rsidR="004D6CD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в Российской Федерации</w:t>
      </w: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="004D6C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50375D">
          <w:rPr>
            <w:rFonts w:ascii="Arial" w:eastAsia="Times New Roman" w:hAnsi="Arial" w:cs="Arial"/>
            <w:color w:val="000000"/>
            <w:spacing w:val="2"/>
            <w:sz w:val="24"/>
            <w:szCs w:val="24"/>
            <w:shd w:val="clear" w:color="auto" w:fill="FFFFFF"/>
            <w:lang w:eastAsia="ru-RU"/>
          </w:rPr>
          <w:t>Приказом Министерства транспорта Российской Федерации от 16 января 2012 г. № 6 «Об утверждении Федеральных авиационных правил «Организация планирования и использования воздушного пространства Российской Федерации</w:t>
        </w:r>
      </w:hyperlink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50375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  <w:proofErr w:type="gramEnd"/>
    </w:p>
    <w:p w:rsidR="003448AD" w:rsidRPr="0050375D" w:rsidRDefault="003448AD" w:rsidP="0062017F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448AD" w:rsidRPr="0050375D" w:rsidRDefault="003448AD" w:rsidP="0062017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50375D">
        <w:rPr>
          <w:rFonts w:ascii="Arial" w:eastAsia="Times New Roman" w:hAnsi="Arial" w:cs="Arial"/>
          <w:sz w:val="24"/>
          <w:szCs w:val="24"/>
          <w:lang w:eastAsia="ru-RU"/>
        </w:rPr>
        <w:t>Создать комиссию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</w:t>
      </w:r>
      <w:r w:rsidR="004D6C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с максимальной взлетной массой менее 0,25 кг), подъемов привязных аэростатов над территорией 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Грачевского муниципального округа Ставропольского края посадку (взлет) на площадки, расположенные</w:t>
      </w:r>
      <w:r w:rsidR="004D6C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>в границах Грачевского муниципального округа Ставропольского края, сведения о которых</w:t>
      </w:r>
      <w:proofErr w:type="gramEnd"/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0375D">
        <w:rPr>
          <w:rFonts w:ascii="Arial" w:eastAsia="Times New Roman" w:hAnsi="Arial" w:cs="Arial"/>
          <w:sz w:val="24"/>
          <w:szCs w:val="24"/>
          <w:lang w:eastAsia="ru-RU"/>
        </w:rPr>
        <w:t>не опубликованы в документах аэронавигационной информации.</w:t>
      </w:r>
      <w:proofErr w:type="gramEnd"/>
    </w:p>
    <w:p w:rsidR="003448AD" w:rsidRPr="0050375D" w:rsidRDefault="003448AD" w:rsidP="005258CE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2. Утвердить прилагаемые:</w:t>
      </w:r>
    </w:p>
    <w:p w:rsidR="003448AD" w:rsidRPr="0050375D" w:rsidRDefault="005258CE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proofErr w:type="gramStart"/>
      <w:r w:rsidR="003448AD" w:rsidRPr="0050375D">
        <w:rPr>
          <w:rFonts w:ascii="Arial" w:eastAsia="Times New Roman" w:hAnsi="Arial" w:cs="Arial"/>
          <w:sz w:val="24"/>
          <w:szCs w:val="24"/>
          <w:lang w:eastAsia="ru-RU"/>
        </w:rPr>
        <w:t>Положение о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</w:t>
      </w:r>
      <w:r w:rsidR="003448AD" w:rsidRPr="005037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 исключением полетов беспилотных воздушных судов</w:t>
      </w:r>
      <w:r w:rsidR="003466C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448AD" w:rsidRPr="005037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 максимальной взлетной массой менее 0,25 кг), </w:t>
      </w:r>
      <w:r w:rsidR="003448AD"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подъемов привязных аэростатов над территорией Грачевского муниципального округа Ставропольского края </w:t>
      </w:r>
      <w:r w:rsidR="003448AD"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посадку (взлет) на площадки, расположенные</w:t>
      </w:r>
      <w:r w:rsidR="004D6CD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="003448AD"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в границах Грачевского муниципального округа Ставропольского края, сведения о</w:t>
      </w:r>
      <w:proofErr w:type="gramEnd"/>
      <w:r w:rsidR="003448AD"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3448AD"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которых не опубликованы в документах аэронавигационной информации</w:t>
      </w:r>
      <w:r w:rsidR="003448AD" w:rsidRPr="0050375D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2.2. </w:t>
      </w:r>
      <w:proofErr w:type="gramStart"/>
      <w:r w:rsidRPr="0050375D">
        <w:rPr>
          <w:rFonts w:ascii="Arial" w:eastAsia="Times New Roman" w:hAnsi="Arial" w:cs="Arial"/>
          <w:sz w:val="24"/>
          <w:szCs w:val="24"/>
          <w:lang w:eastAsia="ru-RU"/>
        </w:rPr>
        <w:t>Состав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</w:t>
      </w:r>
      <w:r w:rsidRPr="005037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 исключением полетов беспилотных воздушных судов</w:t>
      </w:r>
      <w:r w:rsidR="004D6C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37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максимальной взлетной массой менее 0,25 кг),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подъемов привязных аэростатов над территорией Грачевского муниципального округа Ставропольского края </w:t>
      </w:r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посадку (взлет) на площадки, расположенные</w:t>
      </w:r>
      <w:r w:rsidR="004D6CD5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границах Грачевского муниципального округа Ставропольского края, сведения о которых не</w:t>
      </w:r>
      <w:proofErr w:type="gramEnd"/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0375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опубликованы в документах аэронавигационной информации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50375D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постановление администрации Грачевского муниципального округа № 94 от 25 февраля 2021 г.</w:t>
      </w:r>
      <w:r w:rsidR="003466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>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Грачевского муниципального округа Ставропольского края посадку (взлет) на</w:t>
      </w:r>
      <w:proofErr w:type="gramEnd"/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площадки, расположенные в границах Грачевского муниципального округа Ставропольского края, сведения о которых не опубликованы в документах аэронавигационной информации»</w:t>
      </w:r>
    </w:p>
    <w:p w:rsidR="0006653C" w:rsidRPr="0050375D" w:rsidRDefault="0006653C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06653C" w:rsidP="0006653C">
      <w:pPr>
        <w:widowControl w:val="0"/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448AD" w:rsidRPr="0050375D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48AD"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выполнением настоящего постановления возложить </w:t>
      </w:r>
      <w:proofErr w:type="gramStart"/>
      <w:r w:rsidR="003448AD" w:rsidRPr="0050375D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первого заместителя главы администрации Грачевского муниципального округа Ставропольского края</w:t>
      </w:r>
      <w:r w:rsidR="004D6C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0375D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3448AD" w:rsidRPr="0050375D" w:rsidRDefault="003448AD" w:rsidP="0062017F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06653C" w:rsidP="0062017F">
      <w:pPr>
        <w:widowControl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448AD" w:rsidRPr="0050375D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48AD" w:rsidRPr="0050375D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силу со дня его обнародования.</w:t>
      </w:r>
    </w:p>
    <w:p w:rsidR="003448AD" w:rsidRPr="0050375D" w:rsidRDefault="003448AD" w:rsidP="0062017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62017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62017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0375D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</w:t>
      </w:r>
    </w:p>
    <w:p w:rsidR="003448AD" w:rsidRPr="0050375D" w:rsidRDefault="003448AD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главы Грачевского</w:t>
      </w:r>
    </w:p>
    <w:p w:rsidR="003448AD" w:rsidRPr="0050375D" w:rsidRDefault="003448AD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округа,</w:t>
      </w:r>
    </w:p>
    <w:p w:rsidR="003448AD" w:rsidRPr="0050375D" w:rsidRDefault="003448AD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первый заместитель главы</w:t>
      </w:r>
    </w:p>
    <w:p w:rsidR="003448AD" w:rsidRPr="0050375D" w:rsidRDefault="003448AD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администрации Грачевского</w:t>
      </w:r>
    </w:p>
    <w:p w:rsidR="003448AD" w:rsidRPr="0050375D" w:rsidRDefault="003448AD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06653C" w:rsidRDefault="003448AD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3448AD" w:rsidRPr="0050375D" w:rsidRDefault="0006653C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>М.Д.ШКАБУРИН</w:t>
      </w:r>
    </w:p>
    <w:p w:rsidR="0006653C" w:rsidRDefault="0006653C" w:rsidP="0006653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53C" w:rsidRDefault="0006653C" w:rsidP="0006653C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53C" w:rsidRPr="0006653C" w:rsidRDefault="0006653C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Утверждено</w:t>
      </w:r>
    </w:p>
    <w:p w:rsidR="0006653C" w:rsidRPr="0006653C" w:rsidRDefault="0006653C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постановлением администрации</w:t>
      </w:r>
    </w:p>
    <w:p w:rsidR="0006653C" w:rsidRPr="0006653C" w:rsidRDefault="0006653C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муниципального округа</w:t>
      </w:r>
    </w:p>
    <w:p w:rsidR="0006653C" w:rsidRPr="0006653C" w:rsidRDefault="0006653C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t>Ставропольского края</w:t>
      </w:r>
    </w:p>
    <w:p w:rsidR="003448AD" w:rsidRPr="0006653C" w:rsidRDefault="0006653C" w:rsidP="0006653C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t>от 17.07.2023г. № 619</w:t>
      </w:r>
    </w:p>
    <w:p w:rsidR="003448AD" w:rsidRPr="0050375D" w:rsidRDefault="003448AD" w:rsidP="0062017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53C" w:rsidRPr="0050375D" w:rsidRDefault="0006653C" w:rsidP="0006653C">
      <w:pPr>
        <w:widowControl w:val="0"/>
        <w:tabs>
          <w:tab w:val="lef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06653C" w:rsidRDefault="0006653C" w:rsidP="0006653C">
      <w:pPr>
        <w:widowControl w:val="0"/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t>ПОЛОЖЕНИЕ</w:t>
      </w:r>
    </w:p>
    <w:p w:rsidR="003448AD" w:rsidRPr="0006653C" w:rsidRDefault="0006653C" w:rsidP="0006653C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t>О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ГРАЧЕВСКОГО МУНИЦИПАЛЬНОГО ОКРУГА СТАВРОПОЛЬСКОГО КРАЯ ПОСАДКУ (ВЗЛЕТ) НА ПЛОЩАДКИ, РАСПОЛОЖЕННЫЕ В ГРАНИЦАХ ГРАЧЕВСКОГО МУНИЦИПАЛЬНОГО ОКРУГА СТАВРОПОЛЬСКОГО КРАЯ, СВЕДЕНИЯ О КОТОРЫХ</w:t>
      </w:r>
      <w:proofErr w:type="gramEnd"/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gramStart"/>
      <w:r w:rsidRPr="0006653C">
        <w:rPr>
          <w:rFonts w:ascii="Arial" w:eastAsia="Times New Roman" w:hAnsi="Arial" w:cs="Arial"/>
          <w:b/>
          <w:sz w:val="32"/>
          <w:szCs w:val="32"/>
          <w:lang w:eastAsia="ru-RU"/>
        </w:rPr>
        <w:t>НЕ ОПУБЛИКОВАНЫ В ДОКУМЕНТАХ АЭРОНАВИГАЦИОННОЙ ИНФОРМАЦИИ</w:t>
      </w:r>
      <w:proofErr w:type="gramEnd"/>
    </w:p>
    <w:p w:rsidR="003448AD" w:rsidRPr="0050375D" w:rsidRDefault="003448AD" w:rsidP="0062017F">
      <w:pPr>
        <w:widowControl w:val="0"/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06653C" w:rsidRDefault="003448AD" w:rsidP="0062017F">
      <w:pPr>
        <w:widowControl w:val="0"/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06653C">
        <w:rPr>
          <w:rFonts w:ascii="Arial" w:eastAsia="Times New Roman" w:hAnsi="Arial" w:cs="Arial"/>
          <w:b/>
          <w:sz w:val="30"/>
          <w:szCs w:val="30"/>
          <w:lang w:eastAsia="ru-RU"/>
        </w:rPr>
        <w:t>1. Общие положения</w:t>
      </w:r>
    </w:p>
    <w:p w:rsidR="003448AD" w:rsidRPr="0050375D" w:rsidRDefault="003448AD" w:rsidP="0062017F">
      <w:pPr>
        <w:widowControl w:val="0"/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06653C">
      <w:pPr>
        <w:widowControl w:val="0"/>
        <w:tabs>
          <w:tab w:val="left" w:pos="455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1.1. </w:t>
      </w:r>
      <w:proofErr w:type="gramStart"/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Комиссия по рассмотрению заявлений о выдаче разрешения</w:t>
      </w:r>
      <w:r w:rsidR="004D6C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на выполнение авиационных работ, парашютных прыжков, демонстрационных полетов воздушных судов, полетов беспилотных воздушных судов</w:t>
      </w:r>
      <w:r w:rsidR="004D6C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(за исключением полетов беспилотных воздушных судов с максимальной взлетной массой менее 0,25 кг), подъемов привязных аэростатов над территорией Грачевского муниципального округа Ставропольского края, посадки (взлета) на расположенные в границах Грачевского муниципального округа Ставропольского края площадки, сведения о которых не</w:t>
      </w:r>
      <w:proofErr w:type="gramEnd"/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опубликованы в документах аэронавигационной информации (далее – комиссия) является коллегиальным органом, образованным для согласования вопросов, связанных с выдачей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Грачевского муниципального округа Ставропольского края, посадки (взлета) на расположенные в</w:t>
      </w:r>
      <w:proofErr w:type="gramEnd"/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границах</w:t>
      </w:r>
      <w:proofErr w:type="gramEnd"/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Грачевского муниципального округа Ставропольского края площадки, сведения о которых не опубликованы в документах аэронавигационной информации (далее – разрешение).</w:t>
      </w:r>
    </w:p>
    <w:p w:rsidR="003448AD" w:rsidRPr="0050375D" w:rsidRDefault="003448AD" w:rsidP="0006653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proofErr w:type="gramStart"/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Комиссия осуществляет свою деятельность на основе </w:t>
      </w:r>
      <w:hyperlink r:id="rId10" w:history="1">
        <w:r w:rsidRPr="0050375D">
          <w:rPr>
            <w:rFonts w:ascii="Arial" w:eastAsia="Times New Roman" w:hAnsi="Arial" w:cs="Arial"/>
            <w:sz w:val="24"/>
            <w:szCs w:val="24"/>
            <w:lang w:eastAsia="ru-RU"/>
          </w:rPr>
          <w:t>Конституции</w:t>
        </w:r>
      </w:hyperlink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иных нормативных правовых актов Российской Федерации, </w:t>
      </w:r>
      <w:hyperlink r:id="rId11" w:history="1">
        <w:r w:rsidRPr="0050375D">
          <w:rPr>
            <w:rFonts w:ascii="Arial" w:eastAsia="Times New Roman" w:hAnsi="Arial" w:cs="Arial"/>
            <w:sz w:val="24"/>
            <w:szCs w:val="24"/>
            <w:lang w:eastAsia="ru-RU"/>
          </w:rPr>
          <w:t>Устава</w:t>
        </w:r>
      </w:hyperlink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(Основного Закона) Ставропольского края, иных нормативных правовых актов Ставропольского края, </w:t>
      </w:r>
      <w:hyperlink r:id="rId12" w:history="1">
        <w:r w:rsidRPr="0050375D">
          <w:rPr>
            <w:rFonts w:ascii="Arial" w:eastAsia="Times New Roman" w:hAnsi="Arial" w:cs="Arial"/>
            <w:sz w:val="24"/>
            <w:szCs w:val="24"/>
            <w:lang w:eastAsia="ru-RU"/>
          </w:rPr>
          <w:t>Устава</w:t>
        </w:r>
      </w:hyperlink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, муниципальных нормативных правовых актов </w:t>
      </w: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 и настоящего Положения</w:t>
      </w: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комиссии по рассмотрению заявлений о выдаче разрешения на выполнение авиационных</w:t>
      </w:r>
      <w:proofErr w:type="gramEnd"/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Грачевского муниципального округа Ставропольского края, посадки (взлета) на расположенные в границах Грачевского муниципального округа Ставропольского края площадки, сведения о которых не опубликованы в документах аэронавигационной информации 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>(далее – Положение).</w:t>
      </w:r>
      <w:proofErr w:type="gramEnd"/>
    </w:p>
    <w:p w:rsidR="003448AD" w:rsidRPr="0050375D" w:rsidRDefault="003448AD" w:rsidP="0006653C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sz w:val="24"/>
          <w:szCs w:val="24"/>
          <w:lang w:eastAsia="ru-RU"/>
        </w:rPr>
        <w:t xml:space="preserve">1.3. Положение и вносимые в него изменения, утверждаются постановлением администрации </w:t>
      </w: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Грачевского муниципального округа Ставропольского края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448AD" w:rsidRPr="0006653C" w:rsidRDefault="003448AD" w:rsidP="0062017F">
      <w:pPr>
        <w:widowControl w:val="0"/>
        <w:tabs>
          <w:tab w:val="left" w:pos="455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6653C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2. Функции комиссии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448AD" w:rsidRPr="0050375D" w:rsidRDefault="003448AD" w:rsidP="000A128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2.1. Основными функциями комиссии являются:</w:t>
      </w:r>
    </w:p>
    <w:p w:rsidR="003448AD" w:rsidRPr="0050375D" w:rsidRDefault="003448AD" w:rsidP="000A128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рассмотрение заявлений о выдаче разрешения;</w:t>
      </w:r>
    </w:p>
    <w:p w:rsidR="003448AD" w:rsidRPr="0050375D" w:rsidRDefault="003448AD" w:rsidP="000A128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принятие решения о выдаче разрешения или об отказе в выдаче разрешения.</w:t>
      </w:r>
    </w:p>
    <w:p w:rsidR="003448AD" w:rsidRPr="0050375D" w:rsidRDefault="003448AD" w:rsidP="0062017F">
      <w:pPr>
        <w:widowControl w:val="0"/>
        <w:tabs>
          <w:tab w:val="left" w:pos="455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448AD" w:rsidRPr="000A1286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 w:val="30"/>
          <w:szCs w:val="30"/>
          <w:lang w:eastAsia="ja-JP" w:bidi="fa-IR"/>
        </w:rPr>
      </w:pPr>
      <w:r w:rsidRPr="000A1286">
        <w:rPr>
          <w:rFonts w:ascii="Arial" w:eastAsia="Arial" w:hAnsi="Arial" w:cs="Arial"/>
          <w:b/>
          <w:kern w:val="3"/>
          <w:sz w:val="30"/>
          <w:szCs w:val="30"/>
          <w:lang w:eastAsia="ja-JP" w:bidi="fa-IR"/>
        </w:rPr>
        <w:t>3. Порядок и принципы формирования комиссии и организация ее работы</w:t>
      </w:r>
    </w:p>
    <w:p w:rsidR="003448AD" w:rsidRPr="00A26B0C" w:rsidRDefault="003448AD" w:rsidP="0062017F">
      <w:pPr>
        <w:widowControl w:val="0"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bookmarkStart w:id="0" w:name="_GoBack"/>
    </w:p>
    <w:bookmarkEnd w:id="0"/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  <w:r w:rsidRPr="0050375D">
        <w:rPr>
          <w:rFonts w:ascii="Arial" w:eastAsia="Arial" w:hAnsi="Arial" w:cs="Arial"/>
          <w:kern w:val="3"/>
          <w:sz w:val="24"/>
          <w:szCs w:val="24"/>
          <w:lang w:eastAsia="ja-JP" w:bidi="fa-IR"/>
        </w:rPr>
        <w:t>3.1. Комиссия состоит из председателя комиссии, заместителя председателя комиссии, секретаря комиссии и членов комиссии.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  <w:r w:rsidRPr="0050375D">
        <w:rPr>
          <w:rFonts w:ascii="Arial" w:eastAsia="Arial" w:hAnsi="Arial" w:cs="Arial"/>
          <w:kern w:val="3"/>
          <w:sz w:val="24"/>
          <w:szCs w:val="24"/>
          <w:lang w:eastAsia="ja-JP" w:bidi="fa-IR"/>
        </w:rPr>
        <w:t>Председатель комиссии руководит деятельностью комиссии и несет ответственность за выполнение возложенных на нее задач.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  <w:r w:rsidRPr="0050375D">
        <w:rPr>
          <w:rFonts w:ascii="Arial" w:eastAsia="Arial" w:hAnsi="Arial" w:cs="Arial"/>
          <w:kern w:val="3"/>
          <w:sz w:val="24"/>
          <w:szCs w:val="24"/>
          <w:lang w:eastAsia="ja-JP" w:bidi="fa-IR"/>
        </w:rPr>
        <w:t>В отсутствие председателя комиссии его обязанности исполняет заместитель председателя комиссии.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  <w:r w:rsidRPr="0050375D">
        <w:rPr>
          <w:rFonts w:ascii="Arial" w:eastAsia="Arial" w:hAnsi="Arial" w:cs="Arial"/>
          <w:kern w:val="3"/>
          <w:sz w:val="24"/>
          <w:szCs w:val="24"/>
          <w:lang w:eastAsia="ja-JP" w:bidi="fa-IR"/>
        </w:rPr>
        <w:t>Секретарь комиссии осуществляет: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eastAsia="ja-JP" w:bidi="fa-IR"/>
        </w:rPr>
      </w:pPr>
      <w:r w:rsidRPr="0050375D">
        <w:rPr>
          <w:rFonts w:ascii="Arial" w:eastAsia="Arial" w:hAnsi="Arial" w:cs="Arial"/>
          <w:bCs/>
          <w:kern w:val="3"/>
          <w:sz w:val="24"/>
          <w:szCs w:val="24"/>
          <w:lang w:eastAsia="ja-JP" w:bidi="fa-IR"/>
        </w:rPr>
        <w:t>подготовку материалов для рассмотрения на заседании комиссии;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eastAsia="ja-JP" w:bidi="fa-IR"/>
        </w:rPr>
      </w:pPr>
      <w:r w:rsidRPr="0050375D">
        <w:rPr>
          <w:rFonts w:ascii="Arial" w:eastAsia="Arial" w:hAnsi="Arial" w:cs="Arial"/>
          <w:bCs/>
          <w:kern w:val="3"/>
          <w:sz w:val="24"/>
          <w:szCs w:val="24"/>
          <w:lang w:eastAsia="ja-JP" w:bidi="fa-IR"/>
        </w:rPr>
        <w:t>информирование членов комиссии о дате, времени и месте заседания;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eastAsia="ja-JP" w:bidi="fa-IR"/>
        </w:rPr>
      </w:pPr>
      <w:r w:rsidRPr="0050375D">
        <w:rPr>
          <w:rFonts w:ascii="Arial" w:eastAsia="Arial" w:hAnsi="Arial" w:cs="Arial"/>
          <w:bCs/>
          <w:kern w:val="3"/>
          <w:sz w:val="24"/>
          <w:szCs w:val="24"/>
          <w:lang w:eastAsia="ja-JP" w:bidi="fa-IR"/>
        </w:rPr>
        <w:t>оформление результатов заседания;</w:t>
      </w:r>
    </w:p>
    <w:p w:rsidR="003448AD" w:rsidRPr="0050375D" w:rsidRDefault="003448AD" w:rsidP="0062017F">
      <w:pPr>
        <w:widowControl w:val="0"/>
        <w:tabs>
          <w:tab w:val="left" w:pos="4550"/>
        </w:tabs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  <w:r w:rsidRPr="0050375D">
        <w:rPr>
          <w:rFonts w:ascii="Arial" w:eastAsia="Arial" w:hAnsi="Arial" w:cs="Arial"/>
          <w:kern w:val="3"/>
          <w:sz w:val="24"/>
          <w:szCs w:val="24"/>
          <w:lang w:eastAsia="ja-JP" w:bidi="fa-IR"/>
        </w:rPr>
        <w:t>иные функции по обеспечению деятельности комиссии.</w:t>
      </w:r>
    </w:p>
    <w:p w:rsidR="003448AD" w:rsidRPr="0050375D" w:rsidRDefault="003448AD" w:rsidP="0062017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3.2. Комиссия осуществляет свою деятельность путем проведения заседаний.</w:t>
      </w:r>
    </w:p>
    <w:p w:rsidR="003448AD" w:rsidRPr="0050375D" w:rsidRDefault="003448AD" w:rsidP="0062017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3.3. Заседания комиссии проводятся по мере необходимости.</w:t>
      </w:r>
    </w:p>
    <w:p w:rsidR="003448AD" w:rsidRPr="0050375D" w:rsidRDefault="003448AD" w:rsidP="0062017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3.4. Заявление рассматривается комиссией в течение 5 рабочих дней с момента его поступления секретарю комиссии.</w:t>
      </w:r>
    </w:p>
    <w:p w:rsidR="003448AD" w:rsidRPr="0050375D" w:rsidRDefault="003448AD" w:rsidP="0062017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3.5. Комиссия правомочна принимать решения, если на заседании присутствует не менее половины ее численного состава.</w:t>
      </w:r>
    </w:p>
    <w:p w:rsidR="003448AD" w:rsidRPr="0050375D" w:rsidRDefault="003448AD" w:rsidP="0062017F">
      <w:pPr>
        <w:widowControl w:val="0"/>
        <w:tabs>
          <w:tab w:val="left" w:pos="455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3.6. Комиссия при рассмотрении заявления:</w:t>
      </w:r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проводит проверку наличия представленных документов;</w:t>
      </w:r>
    </w:p>
    <w:p w:rsidR="003448AD" w:rsidRPr="0050375D" w:rsidRDefault="003448AD" w:rsidP="0062017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оформляет решение о выдаче разрешения заявителю или об отказе в выдаче разрешения.</w:t>
      </w:r>
    </w:p>
    <w:p w:rsidR="003448AD" w:rsidRPr="0050375D" w:rsidRDefault="003448AD" w:rsidP="0062017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t>3.7. Решение о выдаче разрешения заявителю или об отказе в выдаче разрешения комиссией принимаются открытым голосованием простым большинством голосов ее членов, участвующих в заседании, и оформляется протоколом (при равенстве голосов решающим является голос председательствующего на заседании комиссии).</w:t>
      </w:r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0375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3.8. На основании протокола заседания комиссии оформляется </w:t>
      </w:r>
      <w:r w:rsidRPr="0050375D">
        <w:rPr>
          <w:rFonts w:ascii="Arial" w:eastAsia="Times New Roman" w:hAnsi="Arial" w:cs="Arial"/>
          <w:sz w:val="24"/>
          <w:szCs w:val="24"/>
          <w:lang w:eastAsia="ru-RU"/>
        </w:rPr>
        <w:t>разрешение либо решение об отказе в выдаче разрешения.</w:t>
      </w:r>
    </w:p>
    <w:p w:rsidR="003448AD" w:rsidRPr="0050375D" w:rsidRDefault="003448AD" w:rsidP="0062017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4025C" w:rsidRPr="0050375D" w:rsidRDefault="0094025C" w:rsidP="0062017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A1286" w:rsidRPr="000A1286" w:rsidRDefault="000A1286" w:rsidP="000A128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0A1286">
        <w:rPr>
          <w:rFonts w:ascii="Arial" w:hAnsi="Arial" w:cs="Arial"/>
          <w:b/>
          <w:sz w:val="32"/>
          <w:szCs w:val="32"/>
        </w:rPr>
        <w:t>УТВЕРЖДЕН</w:t>
      </w:r>
    </w:p>
    <w:p w:rsidR="000A1286" w:rsidRPr="000A1286" w:rsidRDefault="000A1286" w:rsidP="000A128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0A1286">
        <w:rPr>
          <w:rFonts w:ascii="Arial" w:hAnsi="Arial" w:cs="Arial"/>
          <w:b/>
          <w:sz w:val="32"/>
          <w:szCs w:val="32"/>
        </w:rPr>
        <w:t>постановлением администрации</w:t>
      </w:r>
    </w:p>
    <w:p w:rsidR="000A1286" w:rsidRPr="000A1286" w:rsidRDefault="000A1286" w:rsidP="000A128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0A1286">
        <w:rPr>
          <w:rFonts w:ascii="Arial" w:hAnsi="Arial" w:cs="Arial"/>
          <w:b/>
          <w:sz w:val="32"/>
          <w:szCs w:val="32"/>
        </w:rPr>
        <w:t>Грачевского муниципального округа</w:t>
      </w:r>
    </w:p>
    <w:p w:rsidR="000A1286" w:rsidRPr="000A1286" w:rsidRDefault="000A1286" w:rsidP="000A128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0A1286">
        <w:rPr>
          <w:rFonts w:ascii="Arial" w:hAnsi="Arial" w:cs="Arial"/>
          <w:b/>
          <w:sz w:val="32"/>
          <w:szCs w:val="32"/>
        </w:rPr>
        <w:t>Ставропольского края</w:t>
      </w:r>
    </w:p>
    <w:p w:rsidR="003448AD" w:rsidRPr="000A1286" w:rsidRDefault="000A1286" w:rsidP="000A1286">
      <w:pPr>
        <w:widowControl w:val="0"/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0A1286">
        <w:rPr>
          <w:rFonts w:ascii="Arial" w:hAnsi="Arial" w:cs="Arial"/>
          <w:b/>
          <w:sz w:val="32"/>
          <w:szCs w:val="32"/>
        </w:rPr>
        <w:t>от 17.07.2023г. № 619</w:t>
      </w:r>
    </w:p>
    <w:p w:rsidR="003448AD" w:rsidRPr="0050375D" w:rsidRDefault="003448AD" w:rsidP="000A128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50375D" w:rsidRDefault="003448AD" w:rsidP="000A1286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48AD" w:rsidRPr="000A1286" w:rsidRDefault="000A1286" w:rsidP="000A128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A1286">
        <w:rPr>
          <w:rFonts w:ascii="Arial" w:eastAsia="Times New Roman" w:hAnsi="Arial" w:cs="Arial"/>
          <w:b/>
          <w:sz w:val="32"/>
          <w:szCs w:val="32"/>
          <w:lang w:eastAsia="ru-RU"/>
        </w:rPr>
        <w:t>СОСТАВ</w:t>
      </w:r>
    </w:p>
    <w:p w:rsidR="003448AD" w:rsidRPr="000A1286" w:rsidRDefault="000A1286" w:rsidP="000A128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0A1286">
        <w:rPr>
          <w:rFonts w:ascii="Arial" w:eastAsia="Times New Roman" w:hAnsi="Arial" w:cs="Arial"/>
          <w:b/>
          <w:sz w:val="32"/>
          <w:szCs w:val="32"/>
          <w:lang w:eastAsia="ru-RU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ГРАЧЕВСКОГО МУНИЦИПАЛЬНОГО ОКРУГА СТАВРОПОЛЬСКОГО КРАЯ ПОСАДКУ (ВЗЛЕТ) НА ПЛОЩАДКИ, РАСПОЛОЖЕННЫЕ В ГРАНИЦАХ ГРАЧЕВСКОГО МУНИЦИПАЛЬНОГО ОКРУГА СТАВРОПОЛЬСКОГО КРАЯ, СВЕДЕНИЯ О КОТОРЫХ НЕ</w:t>
      </w:r>
      <w:proofErr w:type="gramEnd"/>
      <w:r w:rsidRPr="000A128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proofErr w:type="gramStart"/>
      <w:r w:rsidRPr="000A1286">
        <w:rPr>
          <w:rFonts w:ascii="Arial" w:eastAsia="Times New Roman" w:hAnsi="Arial" w:cs="Arial"/>
          <w:b/>
          <w:sz w:val="32"/>
          <w:szCs w:val="32"/>
          <w:lang w:eastAsia="ru-RU"/>
        </w:rPr>
        <w:t>ОПУБЛИКОВАНЫ В ДОКУМЕНТАХ АЭРОНАВИГАЦИОННОЙ ИНФОРМАЦИИ</w:t>
      </w:r>
      <w:proofErr w:type="gramEnd"/>
    </w:p>
    <w:p w:rsidR="003448AD" w:rsidRPr="0050375D" w:rsidRDefault="003448AD" w:rsidP="0062017F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379"/>
      </w:tblGrid>
      <w:tr w:rsidR="003448AD" w:rsidRPr="0050375D" w:rsidTr="00A81DC4">
        <w:tc>
          <w:tcPr>
            <w:tcW w:w="3085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Филичкин</w:t>
            </w:r>
            <w:proofErr w:type="spellEnd"/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Сергей Леонидович </w:t>
            </w:r>
          </w:p>
        </w:tc>
        <w:tc>
          <w:tcPr>
            <w:tcW w:w="6379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глава Грачевского муниципального округа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Ставропольского края, председатель комиссии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448AD" w:rsidRPr="0050375D" w:rsidTr="00A81DC4">
        <w:tc>
          <w:tcPr>
            <w:tcW w:w="3085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Шкабурин</w:t>
            </w:r>
            <w:proofErr w:type="spellEnd"/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Максим Дмитриевич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первый заместитель главы администрации Грачевского муниципального округа Ставропольского края, заместитель председателя комиссии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448AD" w:rsidRPr="0050375D" w:rsidTr="00A81DC4">
        <w:tc>
          <w:tcPr>
            <w:tcW w:w="3085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Толмачева 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6379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главный специалист отдела по общественной безопасности, гражданской обороне и чрезвычайным ситуациям администрации Грачевского муниципального округа Ставропольского края, секретарь комиссии</w:t>
            </w:r>
          </w:p>
        </w:tc>
      </w:tr>
      <w:tr w:rsidR="003448AD" w:rsidRPr="0050375D" w:rsidTr="00A81DC4">
        <w:trPr>
          <w:cantSplit/>
        </w:trPr>
        <w:tc>
          <w:tcPr>
            <w:tcW w:w="9464" w:type="dxa"/>
            <w:gridSpan w:val="2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Члены комиссии: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448AD" w:rsidRPr="0050375D" w:rsidTr="00A81DC4">
        <w:tc>
          <w:tcPr>
            <w:tcW w:w="3085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Воронцов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Максим Николаевич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отдела участковых уполномоченных полиции и по делам несовершеннолетних Отдела МВД России «</w:t>
            </w:r>
            <w:proofErr w:type="spellStart"/>
            <w:r w:rsidRPr="005037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Грачевский</w:t>
            </w:r>
            <w:proofErr w:type="spellEnd"/>
            <w:r w:rsidRPr="005037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(по согласованию)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448AD" w:rsidRPr="0050375D" w:rsidTr="00A81DC4">
        <w:tc>
          <w:tcPr>
            <w:tcW w:w="3085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Капнин</w:t>
            </w:r>
            <w:proofErr w:type="spellEnd"/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Денис Александрович</w:t>
            </w:r>
          </w:p>
        </w:tc>
        <w:tc>
          <w:tcPr>
            <w:tcW w:w="6379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037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оперуполномоченный</w:t>
            </w:r>
            <w:proofErr w:type="gramEnd"/>
            <w:r w:rsidRPr="005037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отделения в г. Михайловске УФСБ России по Ставропольскому краю (по согласованию)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3448AD" w:rsidRPr="0050375D" w:rsidTr="00A81DC4">
        <w:tc>
          <w:tcPr>
            <w:tcW w:w="3085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Семенова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Лариса Георгиевна </w:t>
            </w:r>
          </w:p>
        </w:tc>
        <w:tc>
          <w:tcPr>
            <w:tcW w:w="6379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консультант-юрисконсульт отдела правов</w:t>
            </w:r>
            <w:r w:rsidR="00F106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037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кадрового обеспечения администрации Грачевского муниципального округа Ставропольского края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48AD" w:rsidRPr="0050375D" w:rsidTr="00A81DC4">
        <w:tc>
          <w:tcPr>
            <w:tcW w:w="3085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spellStart"/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Тебякин</w:t>
            </w:r>
            <w:proofErr w:type="spellEnd"/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6379" w:type="dxa"/>
            <w:shd w:val="clear" w:color="auto" w:fill="auto"/>
          </w:tcPr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0375D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начальник отдела по общественной безопасности, гражданской обороне и чрезвычайным ситуациям администрации Грачевского муниципального округа Ставропольского края</w:t>
            </w:r>
          </w:p>
          <w:p w:rsidR="003448AD" w:rsidRPr="0050375D" w:rsidRDefault="003448AD" w:rsidP="006201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3448AD" w:rsidRPr="0050375D" w:rsidRDefault="003448AD" w:rsidP="000A1286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448AD" w:rsidRPr="0050375D" w:rsidSect="002624F0">
      <w:headerReference w:type="default" r:id="rId13"/>
      <w:pgSz w:w="11906" w:h="16838" w:code="9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21" w:rsidRDefault="00D73E21">
      <w:pPr>
        <w:spacing w:after="0" w:line="240" w:lineRule="auto"/>
      </w:pPr>
      <w:r>
        <w:separator/>
      </w:r>
    </w:p>
  </w:endnote>
  <w:endnote w:type="continuationSeparator" w:id="0">
    <w:p w:rsidR="00D73E21" w:rsidRDefault="00D7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21" w:rsidRDefault="00D73E21">
      <w:pPr>
        <w:spacing w:after="0" w:line="240" w:lineRule="auto"/>
      </w:pPr>
      <w:r>
        <w:separator/>
      </w:r>
    </w:p>
  </w:footnote>
  <w:footnote w:type="continuationSeparator" w:id="0">
    <w:p w:rsidR="00D73E21" w:rsidRDefault="00D7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EC" w:rsidRDefault="00D73E21" w:rsidP="00DE6D9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CC"/>
    <w:rsid w:val="0006653C"/>
    <w:rsid w:val="000A1286"/>
    <w:rsid w:val="002870B6"/>
    <w:rsid w:val="003448AD"/>
    <w:rsid w:val="003466C6"/>
    <w:rsid w:val="00482D07"/>
    <w:rsid w:val="004D6CD5"/>
    <w:rsid w:val="004D7CBD"/>
    <w:rsid w:val="0050375D"/>
    <w:rsid w:val="005258CE"/>
    <w:rsid w:val="0062017F"/>
    <w:rsid w:val="00640052"/>
    <w:rsid w:val="007507F1"/>
    <w:rsid w:val="007E7DCC"/>
    <w:rsid w:val="0094025C"/>
    <w:rsid w:val="00A26B0C"/>
    <w:rsid w:val="00B232F7"/>
    <w:rsid w:val="00D73E21"/>
    <w:rsid w:val="00F1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8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448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8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448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40995" TargetMode="External"/><Relationship Id="rId12" Type="http://schemas.openxmlformats.org/officeDocument/2006/relationships/hyperlink" Target="consultantplus://offline/ref=564EA60309F7DEA473EDE872E0CC26FAFD9AF627E2407B507BEE4D44447C5EAB762EFCCD02F68BE5AC4DBF25iFO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4EA60309F7DEA473EDE872E0CC26FAFD9AF627EA447D5C76E3104E4C2552A9i7O1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4EA60309F7DEA473EDF67FF6A078F0F899AF2FE816220C72E945i1O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255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18</cp:revision>
  <cp:lastPrinted>2023-08-28T11:30:00Z</cp:lastPrinted>
  <dcterms:created xsi:type="dcterms:W3CDTF">2023-08-09T13:44:00Z</dcterms:created>
  <dcterms:modified xsi:type="dcterms:W3CDTF">2023-08-28T11:37:00Z</dcterms:modified>
</cp:coreProperties>
</file>