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6F" w:rsidRPr="004B046F" w:rsidRDefault="004B046F" w:rsidP="004B046F">
      <w:pPr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4B046F">
        <w:rPr>
          <w:rFonts w:ascii="Arial" w:eastAsia="Times New Roman" w:hAnsi="Arial" w:cs="Arial"/>
          <w:color w:val="auto"/>
          <w:sz w:val="28"/>
          <w:szCs w:val="28"/>
        </w:rPr>
        <w:t>Обнародовано на информационном стенде 1</w:t>
      </w:r>
      <w:r>
        <w:rPr>
          <w:rFonts w:ascii="Arial" w:eastAsia="Times New Roman" w:hAnsi="Arial" w:cs="Arial"/>
          <w:color w:val="auto"/>
          <w:sz w:val="28"/>
          <w:szCs w:val="28"/>
        </w:rPr>
        <w:t>9</w:t>
      </w:r>
      <w:r w:rsidRPr="004B046F">
        <w:rPr>
          <w:rFonts w:ascii="Arial" w:eastAsia="Times New Roman" w:hAnsi="Arial" w:cs="Arial"/>
          <w:color w:val="auto"/>
          <w:sz w:val="28"/>
          <w:szCs w:val="28"/>
        </w:rPr>
        <w:t xml:space="preserve"> июня 2023 года</w:t>
      </w:r>
    </w:p>
    <w:p w:rsidR="004B046F" w:rsidRPr="004B046F" w:rsidRDefault="004B046F" w:rsidP="004B046F">
      <w:pPr>
        <w:jc w:val="center"/>
        <w:rPr>
          <w:rFonts w:ascii="Arial" w:eastAsia="Times New Roman" w:hAnsi="Arial" w:cs="Arial"/>
          <w:color w:val="auto"/>
        </w:rPr>
      </w:pPr>
    </w:p>
    <w:p w:rsidR="004B046F" w:rsidRPr="004B046F" w:rsidRDefault="004B046F" w:rsidP="004B046F">
      <w:pPr>
        <w:jc w:val="center"/>
        <w:rPr>
          <w:rFonts w:ascii="Arial" w:eastAsia="Times New Roman" w:hAnsi="Arial" w:cs="Arial"/>
          <w:color w:val="auto"/>
        </w:rPr>
      </w:pPr>
    </w:p>
    <w:p w:rsidR="004B046F" w:rsidRPr="004B046F" w:rsidRDefault="004B046F" w:rsidP="004B046F">
      <w:pPr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  <w:r w:rsidRPr="004B046F">
        <w:rPr>
          <w:rFonts w:ascii="Arial" w:eastAsia="Times New Roman" w:hAnsi="Arial" w:cs="Arial"/>
          <w:b/>
          <w:color w:val="auto"/>
          <w:sz w:val="32"/>
          <w:szCs w:val="32"/>
        </w:rPr>
        <w:t>АДМИНИСТРАЦИЯ ГРАЧЕВСКОГО МУНИЦИПАЛЬНОГО ОКРУГА СТАВРОПОЛЬСКОГО КРАЯ</w:t>
      </w:r>
    </w:p>
    <w:p w:rsidR="004B046F" w:rsidRPr="004B046F" w:rsidRDefault="004B046F" w:rsidP="004B046F">
      <w:pPr>
        <w:rPr>
          <w:rFonts w:ascii="Arial" w:eastAsia="Times New Roman" w:hAnsi="Arial" w:cs="Arial"/>
          <w:color w:val="00000A"/>
        </w:rPr>
      </w:pPr>
    </w:p>
    <w:p w:rsidR="004B046F" w:rsidRPr="004B046F" w:rsidRDefault="004B046F" w:rsidP="004B046F">
      <w:pPr>
        <w:tabs>
          <w:tab w:val="left" w:pos="567"/>
        </w:tabs>
        <w:jc w:val="center"/>
        <w:rPr>
          <w:rFonts w:ascii="Arial" w:eastAsia="Times New Roman" w:hAnsi="Arial" w:cs="Arial"/>
          <w:b/>
          <w:color w:val="00000A"/>
          <w:sz w:val="32"/>
          <w:szCs w:val="32"/>
        </w:rPr>
      </w:pPr>
      <w:r w:rsidRPr="004B046F">
        <w:rPr>
          <w:rFonts w:ascii="Arial" w:eastAsia="Times New Roman" w:hAnsi="Arial" w:cs="Arial"/>
          <w:b/>
          <w:color w:val="00000A"/>
          <w:sz w:val="32"/>
          <w:szCs w:val="32"/>
        </w:rPr>
        <w:t>ПОСТАНОВЛЕНИЕ</w:t>
      </w:r>
    </w:p>
    <w:p w:rsidR="004B046F" w:rsidRPr="004B046F" w:rsidRDefault="004B046F" w:rsidP="004B046F">
      <w:pPr>
        <w:ind w:firstLine="2694"/>
        <w:jc w:val="both"/>
        <w:rPr>
          <w:rFonts w:ascii="Arial" w:eastAsia="Times New Roman" w:hAnsi="Arial" w:cs="Arial"/>
          <w:color w:val="auto"/>
        </w:rPr>
      </w:pPr>
      <w:r w:rsidRPr="004B046F">
        <w:rPr>
          <w:rFonts w:ascii="Arial" w:eastAsia="Times New Roman" w:hAnsi="Arial" w:cs="Arial"/>
          <w:b/>
          <w:sz w:val="32"/>
          <w:szCs w:val="32"/>
        </w:rPr>
        <w:t>от 1</w:t>
      </w:r>
      <w:r>
        <w:rPr>
          <w:rFonts w:ascii="Arial" w:eastAsia="Times New Roman" w:hAnsi="Arial" w:cs="Arial"/>
          <w:b/>
          <w:sz w:val="32"/>
          <w:szCs w:val="32"/>
        </w:rPr>
        <w:t>9</w:t>
      </w:r>
      <w:r w:rsidRPr="004B046F">
        <w:rPr>
          <w:rFonts w:ascii="Arial" w:eastAsia="Times New Roman" w:hAnsi="Arial" w:cs="Arial"/>
          <w:b/>
          <w:sz w:val="32"/>
          <w:szCs w:val="32"/>
        </w:rPr>
        <w:t xml:space="preserve"> июня 2023 г № </w:t>
      </w:r>
      <w:r>
        <w:rPr>
          <w:rFonts w:ascii="Arial" w:eastAsia="Times New Roman" w:hAnsi="Arial" w:cs="Arial"/>
          <w:b/>
          <w:sz w:val="32"/>
          <w:szCs w:val="32"/>
        </w:rPr>
        <w:t>528</w:t>
      </w:r>
    </w:p>
    <w:p w:rsidR="00277526" w:rsidRPr="004B046F" w:rsidRDefault="00277526" w:rsidP="004B046F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77526" w:rsidRPr="004B046F" w:rsidRDefault="004B046F" w:rsidP="004B046F">
      <w:pPr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  <w:bookmarkStart w:id="0" w:name="_Hlk90276660"/>
      <w:r w:rsidRPr="004B046F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О ВНЕСЕНИИ ИЗМЕНЕНИЙ В </w:t>
      </w:r>
      <w:bookmarkStart w:id="1" w:name="_Hlk63332055"/>
      <w:r w:rsidRPr="004B046F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ПОСТАНОВЛЕНИЕ АДМИНИСТРАЦИИ ГРАЧЕВСКОГО МУНИЦИПАЛЬНОГО ОКРУГА СТАВРОПОЛЬСКОГО КРАЯ ОТ 15 ИЮНЯ 2022 ГОДА № 596 «ОБ УТВЕРЖДЕНИИ </w:t>
      </w:r>
      <w:r w:rsidRPr="004B046F">
        <w:rPr>
          <w:rFonts w:ascii="Arial" w:eastAsia="Times New Roman" w:hAnsi="Arial" w:cs="Arial"/>
          <w:b/>
          <w:color w:val="auto"/>
          <w:sz w:val="32"/>
          <w:szCs w:val="32"/>
        </w:rPr>
        <w:t>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 НА 2023-2025 ГОДЫ»</w:t>
      </w:r>
      <w:bookmarkEnd w:id="0"/>
      <w:bookmarkEnd w:id="1"/>
    </w:p>
    <w:p w:rsidR="00277526" w:rsidRDefault="00277526" w:rsidP="004B046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4B046F" w:rsidRPr="004B046F" w:rsidRDefault="004B046F" w:rsidP="004B046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277526" w:rsidRPr="004B046F" w:rsidRDefault="00277526" w:rsidP="004B046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4B046F">
        <w:rPr>
          <w:rFonts w:ascii="Arial" w:hAnsi="Arial" w:cs="Arial"/>
        </w:rPr>
        <w:t>На основании п. 4 ст. 63 Закона Ставропольского края от 28.06.2013 года № 57-кз «Об организации проведения капитального ремонта общего имущества в многоквартирных домах, расположенных на территории Ставропольского края», постановления Правительства Ставропольского края</w:t>
      </w:r>
      <w:r w:rsidR="004B046F">
        <w:rPr>
          <w:rFonts w:ascii="Arial" w:hAnsi="Arial" w:cs="Arial"/>
        </w:rPr>
        <w:t xml:space="preserve"> </w:t>
      </w:r>
      <w:r w:rsidRPr="004B046F">
        <w:rPr>
          <w:rFonts w:ascii="Arial" w:hAnsi="Arial" w:cs="Arial"/>
        </w:rPr>
        <w:t>от 09 января 2023 года № 1-п «О внесении изменений в региональную программу «Капитальный ремонт общего имущества в многоквартирных домах, расположенных на территории Ставропольского края,</w:t>
      </w:r>
      <w:r w:rsidR="004B046F">
        <w:rPr>
          <w:rFonts w:ascii="Arial" w:hAnsi="Arial" w:cs="Arial"/>
        </w:rPr>
        <w:t xml:space="preserve"> </w:t>
      </w:r>
      <w:r w:rsidRPr="004B046F">
        <w:rPr>
          <w:rFonts w:ascii="Arial" w:hAnsi="Arial" w:cs="Arial"/>
        </w:rPr>
        <w:t>на 2014-2043 годы»</w:t>
      </w:r>
      <w:r w:rsidRPr="004B046F">
        <w:rPr>
          <w:rFonts w:ascii="Arial" w:eastAsia="Calibri" w:hAnsi="Arial" w:cs="Arial"/>
          <w:color w:val="auto"/>
          <w:lang w:eastAsia="en-US"/>
        </w:rPr>
        <w:t>, утвержденную</w:t>
      </w:r>
      <w:proofErr w:type="gramEnd"/>
      <w:r w:rsidRPr="004B046F">
        <w:rPr>
          <w:rFonts w:ascii="Arial" w:eastAsia="Calibri" w:hAnsi="Arial" w:cs="Arial"/>
          <w:color w:val="auto"/>
          <w:lang w:eastAsia="en-US"/>
        </w:rPr>
        <w:t xml:space="preserve"> постановлением Правительства Ставропольского края</w:t>
      </w:r>
      <w:r w:rsidR="004B046F">
        <w:rPr>
          <w:rFonts w:ascii="Arial" w:eastAsia="Calibri" w:hAnsi="Arial" w:cs="Arial"/>
          <w:color w:val="auto"/>
          <w:lang w:eastAsia="en-US"/>
        </w:rPr>
        <w:t xml:space="preserve"> </w:t>
      </w:r>
      <w:r w:rsidRPr="004B046F">
        <w:rPr>
          <w:rFonts w:ascii="Arial" w:eastAsia="Calibri" w:hAnsi="Arial" w:cs="Arial"/>
          <w:color w:val="auto"/>
          <w:lang w:eastAsia="en-US"/>
        </w:rPr>
        <w:t>от 29 мая 2014 г. № 225-п</w:t>
      </w:r>
      <w:r w:rsidRPr="004B046F">
        <w:rPr>
          <w:rFonts w:ascii="Arial" w:hAnsi="Arial" w:cs="Arial"/>
        </w:rPr>
        <w:t xml:space="preserve">», руководствуясь письмом </w:t>
      </w:r>
      <w:proofErr w:type="spellStart"/>
      <w:r w:rsidRPr="004B046F">
        <w:rPr>
          <w:rFonts w:ascii="Arial" w:hAnsi="Arial" w:cs="Arial"/>
        </w:rPr>
        <w:t>некомерческой</w:t>
      </w:r>
      <w:proofErr w:type="spellEnd"/>
      <w:r w:rsidRPr="004B046F">
        <w:rPr>
          <w:rFonts w:ascii="Arial" w:hAnsi="Arial" w:cs="Arial"/>
        </w:rPr>
        <w:t xml:space="preserve"> организации Ставропольского края «Фонд капитального ремонта общего имущества многоквартирных домов» от 09 июня 2023 года</w:t>
      </w:r>
      <w:r w:rsidR="004B046F">
        <w:rPr>
          <w:rFonts w:ascii="Arial" w:hAnsi="Arial" w:cs="Arial"/>
        </w:rPr>
        <w:t xml:space="preserve"> </w:t>
      </w:r>
      <w:r w:rsidRPr="004B046F">
        <w:rPr>
          <w:rFonts w:ascii="Arial" w:hAnsi="Arial" w:cs="Arial"/>
        </w:rPr>
        <w:t>№ 8534,</w:t>
      </w:r>
      <w:r w:rsidR="004B046F">
        <w:rPr>
          <w:rFonts w:ascii="Arial" w:hAnsi="Arial" w:cs="Arial"/>
        </w:rPr>
        <w:t xml:space="preserve"> </w:t>
      </w:r>
      <w:r w:rsidRPr="004B046F">
        <w:rPr>
          <w:rFonts w:ascii="Arial" w:hAnsi="Arial" w:cs="Arial"/>
        </w:rPr>
        <w:t xml:space="preserve">администрация Грачевского муниципального округа Ставропольского края </w:t>
      </w:r>
    </w:p>
    <w:p w:rsidR="00277526" w:rsidRPr="004B046F" w:rsidRDefault="00277526" w:rsidP="004B046F">
      <w:pPr>
        <w:autoSpaceDE w:val="0"/>
        <w:autoSpaceDN w:val="0"/>
        <w:adjustRightInd w:val="0"/>
        <w:jc w:val="both"/>
        <w:rPr>
          <w:rFonts w:ascii="Arial" w:hAnsi="Arial" w:cs="Arial"/>
          <w:smallCaps/>
        </w:rPr>
      </w:pPr>
    </w:p>
    <w:p w:rsidR="00277526" w:rsidRPr="004B046F" w:rsidRDefault="00277526" w:rsidP="004B046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B046F">
        <w:rPr>
          <w:rFonts w:ascii="Arial" w:hAnsi="Arial" w:cs="Arial"/>
        </w:rPr>
        <w:t>ПОСТАНОВЛЯЕТ:</w:t>
      </w:r>
    </w:p>
    <w:p w:rsidR="00277526" w:rsidRPr="004B046F" w:rsidRDefault="00277526" w:rsidP="004B046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77526" w:rsidRPr="004B046F" w:rsidRDefault="004B046F" w:rsidP="004B046F">
      <w:pPr>
        <w:tabs>
          <w:tab w:val="left" w:pos="2127"/>
        </w:tabs>
        <w:ind w:firstLine="567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1. </w:t>
      </w:r>
      <w:proofErr w:type="gramStart"/>
      <w:r w:rsidR="00277526" w:rsidRPr="004B046F">
        <w:rPr>
          <w:rFonts w:ascii="Arial" w:eastAsia="Times New Roman" w:hAnsi="Arial" w:cs="Arial"/>
          <w:color w:val="auto"/>
        </w:rPr>
        <w:t xml:space="preserve">Внести изменения в </w:t>
      </w:r>
      <w:r w:rsidR="00277526" w:rsidRPr="004B046F">
        <w:rPr>
          <w:rFonts w:ascii="Arial" w:eastAsia="Times New Roman" w:hAnsi="Arial" w:cs="Arial"/>
          <w:bCs/>
          <w:color w:val="auto"/>
        </w:rPr>
        <w:t>постановление администрации Грачевского муниципального округа Ставропольского края от 15 июня 2022 года</w:t>
      </w:r>
      <w:r>
        <w:rPr>
          <w:rFonts w:ascii="Arial" w:eastAsia="Times New Roman" w:hAnsi="Arial" w:cs="Arial"/>
          <w:bCs/>
          <w:color w:val="auto"/>
        </w:rPr>
        <w:t xml:space="preserve"> </w:t>
      </w:r>
      <w:r w:rsidR="00277526" w:rsidRPr="004B046F">
        <w:rPr>
          <w:rFonts w:ascii="Arial" w:eastAsia="Times New Roman" w:hAnsi="Arial" w:cs="Arial"/>
          <w:bCs/>
          <w:color w:val="auto"/>
        </w:rPr>
        <w:t xml:space="preserve">№ 596 «Об утверждении </w:t>
      </w:r>
      <w:bookmarkStart w:id="2" w:name="_Hlk78373659"/>
      <w:r w:rsidR="00277526" w:rsidRPr="004B046F">
        <w:rPr>
          <w:rFonts w:ascii="Arial" w:eastAsia="Times New Roman" w:hAnsi="Arial" w:cs="Arial"/>
          <w:color w:val="auto"/>
        </w:rPr>
        <w:t>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>
        <w:rPr>
          <w:rFonts w:ascii="Arial" w:eastAsia="Times New Roman" w:hAnsi="Arial" w:cs="Arial"/>
          <w:color w:val="auto"/>
        </w:rPr>
        <w:t xml:space="preserve"> </w:t>
      </w:r>
      <w:r w:rsidR="00277526" w:rsidRPr="004B046F">
        <w:rPr>
          <w:rFonts w:ascii="Arial" w:eastAsia="Times New Roman" w:hAnsi="Arial" w:cs="Arial"/>
          <w:color w:val="auto"/>
        </w:rPr>
        <w:t>на 2023-2025 годы</w:t>
      </w:r>
      <w:bookmarkEnd w:id="2"/>
      <w:r w:rsidR="00277526" w:rsidRPr="004B046F">
        <w:rPr>
          <w:rFonts w:ascii="Arial" w:eastAsia="Times New Roman" w:hAnsi="Arial" w:cs="Arial"/>
          <w:color w:val="auto"/>
        </w:rPr>
        <w:t>», изложив муниципальный краткосрочный</w:t>
      </w:r>
      <w:r>
        <w:rPr>
          <w:rFonts w:ascii="Arial" w:eastAsia="Times New Roman" w:hAnsi="Arial" w:cs="Arial"/>
          <w:color w:val="auto"/>
        </w:rPr>
        <w:t xml:space="preserve"> </w:t>
      </w:r>
      <w:r w:rsidR="00277526" w:rsidRPr="004B046F">
        <w:rPr>
          <w:rFonts w:ascii="Arial" w:eastAsia="Times New Roman" w:hAnsi="Arial" w:cs="Arial"/>
          <w:color w:val="auto"/>
        </w:rPr>
        <w:t>(сроком до трех лет) план реализации региональной программы капитального ремонта общего</w:t>
      </w:r>
      <w:proofErr w:type="gramEnd"/>
      <w:r w:rsidR="00277526" w:rsidRPr="004B046F">
        <w:rPr>
          <w:rFonts w:ascii="Arial" w:eastAsia="Times New Roman" w:hAnsi="Arial" w:cs="Arial"/>
          <w:color w:val="auto"/>
        </w:rPr>
        <w:t xml:space="preserve"> имущества в многоквартирных домах, расположенных</w:t>
      </w:r>
      <w:r>
        <w:rPr>
          <w:rFonts w:ascii="Arial" w:eastAsia="Times New Roman" w:hAnsi="Arial" w:cs="Arial"/>
          <w:color w:val="auto"/>
        </w:rPr>
        <w:t xml:space="preserve"> </w:t>
      </w:r>
      <w:r w:rsidR="00277526" w:rsidRPr="004B046F">
        <w:rPr>
          <w:rFonts w:ascii="Arial" w:eastAsia="Times New Roman" w:hAnsi="Arial" w:cs="Arial"/>
          <w:color w:val="auto"/>
        </w:rPr>
        <w:t>на территории Грачевского муниципального округа Ставропольского края</w:t>
      </w:r>
      <w:r>
        <w:rPr>
          <w:rFonts w:ascii="Arial" w:eastAsia="Times New Roman" w:hAnsi="Arial" w:cs="Arial"/>
          <w:color w:val="auto"/>
        </w:rPr>
        <w:t xml:space="preserve"> </w:t>
      </w:r>
      <w:r w:rsidR="00277526" w:rsidRPr="004B046F">
        <w:rPr>
          <w:rFonts w:ascii="Arial" w:eastAsia="Times New Roman" w:hAnsi="Arial" w:cs="Arial"/>
          <w:color w:val="auto"/>
        </w:rPr>
        <w:t>на</w:t>
      </w:r>
      <w:r>
        <w:rPr>
          <w:rFonts w:ascii="Arial" w:eastAsia="Times New Roman" w:hAnsi="Arial" w:cs="Arial"/>
          <w:color w:val="auto"/>
        </w:rPr>
        <w:t xml:space="preserve"> </w:t>
      </w:r>
      <w:r w:rsidR="00277526" w:rsidRPr="004B046F">
        <w:rPr>
          <w:rFonts w:ascii="Arial" w:eastAsia="Times New Roman" w:hAnsi="Arial" w:cs="Arial"/>
          <w:color w:val="auto"/>
        </w:rPr>
        <w:t>2023-2025 годы</w:t>
      </w:r>
      <w:r w:rsidR="00277526" w:rsidRPr="004B046F">
        <w:rPr>
          <w:rFonts w:ascii="Arial" w:eastAsia="Times New Roman" w:hAnsi="Arial" w:cs="Arial"/>
          <w:color w:val="00000A"/>
        </w:rPr>
        <w:t xml:space="preserve"> в новой редакции</w:t>
      </w:r>
      <w:r w:rsidR="00277526" w:rsidRPr="004B046F">
        <w:rPr>
          <w:rFonts w:ascii="Arial" w:eastAsia="Times New Roman" w:hAnsi="Arial" w:cs="Arial"/>
          <w:color w:val="auto"/>
        </w:rPr>
        <w:t xml:space="preserve"> согласно приложению.</w:t>
      </w:r>
    </w:p>
    <w:p w:rsidR="00277526" w:rsidRPr="004B046F" w:rsidRDefault="00277526" w:rsidP="004B046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</w:rPr>
      </w:pPr>
    </w:p>
    <w:p w:rsidR="00277526" w:rsidRPr="004B046F" w:rsidRDefault="00277526" w:rsidP="004B046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</w:rPr>
      </w:pPr>
      <w:r w:rsidRPr="004B046F">
        <w:rPr>
          <w:rFonts w:ascii="Arial" w:hAnsi="Arial" w:cs="Arial"/>
          <w:color w:val="auto"/>
        </w:rPr>
        <w:lastRenderedPageBreak/>
        <w:t xml:space="preserve">2. </w:t>
      </w:r>
      <w:r w:rsidRPr="004B046F">
        <w:rPr>
          <w:rFonts w:ascii="Arial" w:eastAsia="Calibri" w:hAnsi="Arial" w:cs="Arial"/>
          <w:color w:val="auto"/>
          <w:lang w:eastAsia="en-US"/>
        </w:rPr>
        <w:t xml:space="preserve">Признать утратившим силу постановление администрации Грачевского </w:t>
      </w:r>
      <w:proofErr w:type="gramStart"/>
      <w:r w:rsidRPr="004B046F">
        <w:rPr>
          <w:rFonts w:ascii="Arial" w:eastAsia="Calibri" w:hAnsi="Arial" w:cs="Arial"/>
          <w:color w:val="auto"/>
          <w:lang w:eastAsia="en-US"/>
        </w:rPr>
        <w:t>муниципального округа Ставропольского края от 10 февраля 2023 года</w:t>
      </w:r>
      <w:r w:rsidR="004B046F">
        <w:rPr>
          <w:rFonts w:ascii="Arial" w:eastAsia="Calibri" w:hAnsi="Arial" w:cs="Arial"/>
          <w:color w:val="auto"/>
          <w:lang w:eastAsia="en-US"/>
        </w:rPr>
        <w:t xml:space="preserve"> </w:t>
      </w:r>
      <w:r w:rsidRPr="004B046F">
        <w:rPr>
          <w:rFonts w:ascii="Arial" w:eastAsia="Calibri" w:hAnsi="Arial" w:cs="Arial"/>
          <w:color w:val="auto"/>
          <w:lang w:eastAsia="en-US"/>
        </w:rPr>
        <w:t>№ 81</w:t>
      </w:r>
      <w:r w:rsidRPr="004B046F">
        <w:rPr>
          <w:rFonts w:ascii="Arial" w:hAnsi="Arial" w:cs="Arial"/>
          <w:color w:val="auto"/>
        </w:rPr>
        <w:t xml:space="preserve"> «О внесении изменений в постановление администрации Грачевского муниципального округа Ставропольского края от 15 июня 2022 года</w:t>
      </w:r>
      <w:r w:rsidR="004B046F">
        <w:rPr>
          <w:rFonts w:ascii="Arial" w:hAnsi="Arial" w:cs="Arial"/>
          <w:color w:val="auto"/>
        </w:rPr>
        <w:t xml:space="preserve"> </w:t>
      </w:r>
      <w:r w:rsidRPr="004B046F">
        <w:rPr>
          <w:rFonts w:ascii="Arial" w:hAnsi="Arial" w:cs="Arial"/>
          <w:color w:val="auto"/>
        </w:rPr>
        <w:t>№ 596 «Об утверждении 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 w:rsidR="004B046F">
        <w:rPr>
          <w:rFonts w:ascii="Arial" w:hAnsi="Arial" w:cs="Arial"/>
          <w:color w:val="auto"/>
        </w:rPr>
        <w:t xml:space="preserve"> </w:t>
      </w:r>
      <w:r w:rsidRPr="004B046F">
        <w:rPr>
          <w:rFonts w:ascii="Arial" w:hAnsi="Arial" w:cs="Arial"/>
          <w:color w:val="auto"/>
        </w:rPr>
        <w:t>на</w:t>
      </w:r>
      <w:r w:rsidR="004B046F">
        <w:rPr>
          <w:rFonts w:ascii="Arial" w:hAnsi="Arial" w:cs="Arial"/>
          <w:color w:val="auto"/>
        </w:rPr>
        <w:t xml:space="preserve"> </w:t>
      </w:r>
      <w:r w:rsidRPr="004B046F">
        <w:rPr>
          <w:rFonts w:ascii="Arial" w:hAnsi="Arial" w:cs="Arial"/>
          <w:color w:val="auto"/>
        </w:rPr>
        <w:t>2023-2025 годы».</w:t>
      </w:r>
      <w:proofErr w:type="gramEnd"/>
    </w:p>
    <w:p w:rsidR="00277526" w:rsidRPr="004B046F" w:rsidRDefault="00277526" w:rsidP="004B046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277526" w:rsidRPr="004B046F" w:rsidRDefault="004B046F" w:rsidP="004B046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 </w:t>
      </w:r>
      <w:proofErr w:type="gramStart"/>
      <w:r w:rsidR="00277526" w:rsidRPr="004B046F">
        <w:rPr>
          <w:rFonts w:ascii="Arial" w:hAnsi="Arial" w:cs="Arial"/>
          <w:color w:val="auto"/>
        </w:rPr>
        <w:t>Разместить</w:t>
      </w:r>
      <w:proofErr w:type="gramEnd"/>
      <w:r w:rsidR="00277526" w:rsidRPr="004B046F">
        <w:rPr>
          <w:rFonts w:ascii="Arial" w:hAnsi="Arial" w:cs="Arial"/>
          <w:color w:val="auto"/>
        </w:rPr>
        <w:t xml:space="preserve"> настоящее постановление на официальном сайте администрации Грачевского</w:t>
      </w:r>
      <w:r>
        <w:rPr>
          <w:rFonts w:ascii="Arial" w:hAnsi="Arial" w:cs="Arial"/>
          <w:color w:val="auto"/>
        </w:rPr>
        <w:t xml:space="preserve"> </w:t>
      </w:r>
      <w:r w:rsidR="00277526" w:rsidRPr="004B046F">
        <w:rPr>
          <w:rFonts w:ascii="Arial" w:hAnsi="Arial" w:cs="Arial"/>
          <w:color w:val="auto"/>
        </w:rPr>
        <w:t>муниципального округа Ставропольского края</w:t>
      </w:r>
      <w:r>
        <w:rPr>
          <w:rFonts w:ascii="Arial" w:hAnsi="Arial" w:cs="Arial"/>
          <w:color w:val="auto"/>
        </w:rPr>
        <w:t xml:space="preserve"> </w:t>
      </w:r>
      <w:r w:rsidR="00277526" w:rsidRPr="004B046F">
        <w:rPr>
          <w:rFonts w:ascii="Arial" w:hAnsi="Arial" w:cs="Arial"/>
          <w:color w:val="auto"/>
        </w:rPr>
        <w:t>в сети «Интернет».</w:t>
      </w:r>
    </w:p>
    <w:p w:rsidR="00277526" w:rsidRPr="004B046F" w:rsidRDefault="00277526" w:rsidP="004B046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</w:rPr>
      </w:pPr>
    </w:p>
    <w:p w:rsidR="00277526" w:rsidRPr="004B046F" w:rsidRDefault="004B046F" w:rsidP="004B046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="00277526" w:rsidRPr="004B046F">
        <w:rPr>
          <w:rFonts w:ascii="Arial" w:hAnsi="Arial" w:cs="Arial"/>
        </w:rPr>
        <w:t>Контроль за</w:t>
      </w:r>
      <w:proofErr w:type="gramEnd"/>
      <w:r w:rsidR="00277526" w:rsidRPr="004B046F">
        <w:rPr>
          <w:rFonts w:ascii="Arial" w:hAnsi="Arial" w:cs="Arial"/>
        </w:rPr>
        <w:t xml:space="preserve"> выполнением настоящего постановления возложить</w:t>
      </w:r>
      <w:r>
        <w:rPr>
          <w:rFonts w:ascii="Arial" w:hAnsi="Arial" w:cs="Arial"/>
        </w:rPr>
        <w:t xml:space="preserve"> </w:t>
      </w:r>
      <w:r w:rsidR="00277526" w:rsidRPr="004B046F">
        <w:rPr>
          <w:rFonts w:ascii="Arial" w:hAnsi="Arial" w:cs="Arial"/>
        </w:rPr>
        <w:t>на первого заместителя главы администрации Грачевского муниципального округа</w:t>
      </w:r>
      <w:r>
        <w:rPr>
          <w:rFonts w:ascii="Arial" w:hAnsi="Arial" w:cs="Arial"/>
        </w:rPr>
        <w:t xml:space="preserve"> </w:t>
      </w:r>
      <w:r w:rsidR="00277526" w:rsidRPr="004B046F">
        <w:rPr>
          <w:rFonts w:ascii="Arial" w:hAnsi="Arial" w:cs="Arial"/>
        </w:rPr>
        <w:t xml:space="preserve">Ставропольского края </w:t>
      </w:r>
      <w:proofErr w:type="spellStart"/>
      <w:r w:rsidR="00277526" w:rsidRPr="004B046F">
        <w:rPr>
          <w:rFonts w:ascii="Arial" w:hAnsi="Arial" w:cs="Arial"/>
        </w:rPr>
        <w:t>Шкабурина</w:t>
      </w:r>
      <w:proofErr w:type="spellEnd"/>
      <w:r w:rsidR="00277526" w:rsidRPr="004B046F">
        <w:rPr>
          <w:rFonts w:ascii="Arial" w:hAnsi="Arial" w:cs="Arial"/>
        </w:rPr>
        <w:t xml:space="preserve"> М.Д.</w:t>
      </w:r>
    </w:p>
    <w:p w:rsidR="00277526" w:rsidRPr="004B046F" w:rsidRDefault="00277526" w:rsidP="004B046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77526" w:rsidRPr="004B046F" w:rsidRDefault="00277526" w:rsidP="004B046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</w:rPr>
      </w:pPr>
      <w:r w:rsidRPr="004B046F">
        <w:rPr>
          <w:rFonts w:ascii="Arial" w:hAnsi="Arial" w:cs="Arial"/>
        </w:rPr>
        <w:t xml:space="preserve">5. </w:t>
      </w:r>
      <w:r w:rsidRPr="004B046F">
        <w:rPr>
          <w:rFonts w:ascii="Arial" w:hAnsi="Arial" w:cs="Arial"/>
          <w:color w:val="auto"/>
        </w:rPr>
        <w:t>Настоящее постановление вступает в силу со дня его обнародования.</w:t>
      </w:r>
    </w:p>
    <w:p w:rsidR="00277526" w:rsidRDefault="00277526" w:rsidP="004B046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4B046F" w:rsidRDefault="004B046F" w:rsidP="004B046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4B046F" w:rsidRPr="004B046F" w:rsidRDefault="004B046F" w:rsidP="004B046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4B046F" w:rsidRPr="004B046F" w:rsidRDefault="004B046F" w:rsidP="004B046F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Глава Грачевского</w:t>
      </w:r>
    </w:p>
    <w:p w:rsidR="004B046F" w:rsidRPr="004B046F" w:rsidRDefault="004B046F" w:rsidP="004B046F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муниципального округа</w:t>
      </w:r>
    </w:p>
    <w:p w:rsidR="004B046F" w:rsidRDefault="004B046F" w:rsidP="004B046F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Ставропольского края</w:t>
      </w:r>
    </w:p>
    <w:p w:rsidR="004B046F" w:rsidRPr="004B046F" w:rsidRDefault="004B046F" w:rsidP="004B046F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</w:rPr>
      </w:pPr>
      <w:r w:rsidRPr="004B046F">
        <w:rPr>
          <w:rFonts w:ascii="Arial" w:hAnsi="Arial" w:cs="Arial"/>
          <w:color w:val="auto"/>
        </w:rPr>
        <w:t>С.Л.ФИЛИЧКИН</w:t>
      </w:r>
    </w:p>
    <w:p w:rsidR="00277526" w:rsidRPr="004B046F" w:rsidRDefault="00277526" w:rsidP="004B046F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</w:rPr>
      </w:pPr>
    </w:p>
    <w:p w:rsidR="00277526" w:rsidRPr="004B046F" w:rsidRDefault="00277526" w:rsidP="004B046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2F67E8" w:rsidRPr="004B046F" w:rsidRDefault="002F67E8" w:rsidP="004B046F">
      <w:pPr>
        <w:rPr>
          <w:rFonts w:ascii="Arial" w:hAnsi="Arial" w:cs="Arial"/>
        </w:rPr>
      </w:pPr>
    </w:p>
    <w:p w:rsidR="002F67E8" w:rsidRPr="004B046F" w:rsidRDefault="002F67E8" w:rsidP="004B046F">
      <w:pPr>
        <w:rPr>
          <w:rFonts w:ascii="Arial" w:hAnsi="Arial" w:cs="Arial"/>
        </w:rPr>
        <w:sectPr w:rsidR="002F67E8" w:rsidRPr="004B046F" w:rsidSect="004B046F">
          <w:pgSz w:w="11909" w:h="16838" w:code="9"/>
          <w:pgMar w:top="1134" w:right="567" w:bottom="1134" w:left="1985" w:header="709" w:footer="709" w:gutter="0"/>
          <w:cols w:space="720"/>
          <w:noEndnote/>
          <w:titlePg/>
          <w:docGrid w:linePitch="360"/>
        </w:sectPr>
      </w:pPr>
    </w:p>
    <w:p w:rsidR="002F67E8" w:rsidRPr="004B046F" w:rsidRDefault="002F67E8" w:rsidP="004B046F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B046F">
        <w:rPr>
          <w:rFonts w:ascii="Arial" w:eastAsia="Times New Roman" w:hAnsi="Arial" w:cs="Arial"/>
          <w:b/>
          <w:bCs/>
          <w:sz w:val="32"/>
          <w:szCs w:val="32"/>
        </w:rPr>
        <w:lastRenderedPageBreak/>
        <w:t xml:space="preserve">Муниципальный краткосрочный (сроком на три года) план </w:t>
      </w:r>
      <w:proofErr w:type="gramStart"/>
      <w:r w:rsidRPr="004B046F">
        <w:rPr>
          <w:rFonts w:ascii="Arial" w:eastAsia="Times New Roman" w:hAnsi="Arial" w:cs="Arial"/>
          <w:b/>
          <w:bCs/>
          <w:sz w:val="32"/>
          <w:szCs w:val="32"/>
        </w:rPr>
        <w:t>реализации региональной программы Капитального ремонта общего имущества многоквартирных домов</w:t>
      </w:r>
      <w:proofErr w:type="gramEnd"/>
      <w:r w:rsidRPr="004B046F">
        <w:rPr>
          <w:rFonts w:ascii="Arial" w:eastAsia="Times New Roman" w:hAnsi="Arial" w:cs="Arial"/>
          <w:b/>
          <w:bCs/>
          <w:sz w:val="32"/>
          <w:szCs w:val="32"/>
        </w:rPr>
        <w:t>,</w:t>
      </w:r>
    </w:p>
    <w:p w:rsidR="002F67E8" w:rsidRDefault="002F67E8" w:rsidP="004B046F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 w:rsidRPr="004B046F">
        <w:rPr>
          <w:rFonts w:ascii="Arial" w:eastAsia="Times New Roman" w:hAnsi="Arial" w:cs="Arial"/>
          <w:b/>
          <w:bCs/>
          <w:sz w:val="32"/>
          <w:szCs w:val="32"/>
        </w:rPr>
        <w:t>расположенных</w:t>
      </w:r>
      <w:proofErr w:type="gramEnd"/>
      <w:r w:rsidRPr="004B046F">
        <w:rPr>
          <w:rFonts w:ascii="Arial" w:eastAsia="Times New Roman" w:hAnsi="Arial" w:cs="Arial"/>
          <w:b/>
          <w:bCs/>
          <w:sz w:val="32"/>
          <w:szCs w:val="32"/>
        </w:rPr>
        <w:t xml:space="preserve"> на территории Грачевского муниципального округа Ставропольского края, на 2023 - 2025 годы</w:t>
      </w:r>
    </w:p>
    <w:p w:rsidR="001F0AEA" w:rsidRPr="001F0AEA" w:rsidRDefault="001F0AEA" w:rsidP="004B046F">
      <w:pPr>
        <w:jc w:val="center"/>
        <w:rPr>
          <w:rFonts w:ascii="Arial" w:eastAsia="Times New Roman" w:hAnsi="Arial" w:cs="Arial"/>
          <w:b/>
          <w:bCs/>
        </w:rPr>
      </w:pPr>
    </w:p>
    <w:p w:rsidR="001F0AEA" w:rsidRPr="001F0AEA" w:rsidRDefault="001F0AEA" w:rsidP="004B046F">
      <w:pPr>
        <w:jc w:val="right"/>
        <w:rPr>
          <w:rFonts w:ascii="Arial" w:eastAsia="Times New Roman" w:hAnsi="Arial" w:cs="Arial"/>
          <w:bCs/>
        </w:rPr>
      </w:pPr>
    </w:p>
    <w:p w:rsidR="002F67E8" w:rsidRPr="00F60CFD" w:rsidRDefault="002F67E8" w:rsidP="004B046F">
      <w:pPr>
        <w:jc w:val="right"/>
        <w:rPr>
          <w:rFonts w:ascii="Arial" w:hAnsi="Arial" w:cs="Arial"/>
          <w:sz w:val="30"/>
          <w:szCs w:val="30"/>
        </w:rPr>
      </w:pPr>
      <w:r w:rsidRPr="00F60CFD">
        <w:rPr>
          <w:rFonts w:ascii="Arial" w:eastAsia="Times New Roman" w:hAnsi="Arial" w:cs="Arial"/>
          <w:b/>
          <w:bCs/>
          <w:sz w:val="30"/>
          <w:szCs w:val="30"/>
        </w:rPr>
        <w:t>Таблица 1</w:t>
      </w:r>
    </w:p>
    <w:p w:rsidR="002F67E8" w:rsidRPr="004B046F" w:rsidRDefault="002F67E8" w:rsidP="004B046F">
      <w:pPr>
        <w:rPr>
          <w:rFonts w:ascii="Arial" w:hAnsi="Arial" w:cs="Arial"/>
        </w:rPr>
      </w:pPr>
    </w:p>
    <w:p w:rsidR="002F67E8" w:rsidRPr="00F60CFD" w:rsidRDefault="002F67E8" w:rsidP="004B046F">
      <w:pPr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F60CFD">
        <w:rPr>
          <w:rFonts w:ascii="Arial" w:eastAsia="Times New Roman" w:hAnsi="Arial" w:cs="Arial"/>
          <w:b/>
          <w:bCs/>
          <w:sz w:val="30"/>
          <w:szCs w:val="30"/>
        </w:rPr>
        <w:t xml:space="preserve">Перечень многоквартирных </w:t>
      </w:r>
      <w:proofErr w:type="gramStart"/>
      <w:r w:rsidRPr="00F60CFD">
        <w:rPr>
          <w:rFonts w:ascii="Arial" w:eastAsia="Times New Roman" w:hAnsi="Arial" w:cs="Arial"/>
          <w:b/>
          <w:bCs/>
          <w:sz w:val="30"/>
          <w:szCs w:val="30"/>
        </w:rPr>
        <w:t>домов</w:t>
      </w:r>
      <w:proofErr w:type="gramEnd"/>
      <w:r w:rsidRPr="00F60CFD">
        <w:rPr>
          <w:rFonts w:ascii="Arial" w:eastAsia="Times New Roman" w:hAnsi="Arial" w:cs="Arial"/>
          <w:b/>
          <w:bCs/>
          <w:sz w:val="30"/>
          <w:szCs w:val="30"/>
        </w:rPr>
        <w:t xml:space="preserve"> которые подлежат капитальному ремонту</w:t>
      </w:r>
    </w:p>
    <w:p w:rsidR="002F67E8" w:rsidRPr="004B046F" w:rsidRDefault="002F67E8" w:rsidP="004B046F">
      <w:pPr>
        <w:jc w:val="center"/>
        <w:rPr>
          <w:rFonts w:ascii="Arial" w:eastAsia="Times New Roman" w:hAnsi="Arial" w:cs="Arial"/>
          <w:b/>
          <w:bCs/>
        </w:rPr>
      </w:pPr>
    </w:p>
    <w:p w:rsidR="002F67E8" w:rsidRPr="004B046F" w:rsidRDefault="002F67E8" w:rsidP="004B046F">
      <w:pPr>
        <w:jc w:val="center"/>
        <w:rPr>
          <w:rFonts w:ascii="Arial" w:eastAsia="Times New Roman" w:hAnsi="Arial" w:cs="Arial"/>
          <w:b/>
          <w:bCs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46"/>
        <w:gridCol w:w="350"/>
        <w:gridCol w:w="758"/>
        <w:gridCol w:w="977"/>
        <w:gridCol w:w="899"/>
        <w:gridCol w:w="909"/>
        <w:gridCol w:w="700"/>
        <w:gridCol w:w="833"/>
        <w:gridCol w:w="690"/>
        <w:gridCol w:w="803"/>
        <w:gridCol w:w="702"/>
        <w:gridCol w:w="623"/>
        <w:gridCol w:w="544"/>
        <w:gridCol w:w="544"/>
        <w:gridCol w:w="671"/>
        <w:gridCol w:w="671"/>
        <w:gridCol w:w="739"/>
        <w:gridCol w:w="493"/>
        <w:gridCol w:w="393"/>
        <w:gridCol w:w="393"/>
        <w:gridCol w:w="393"/>
        <w:gridCol w:w="493"/>
        <w:gridCol w:w="669"/>
      </w:tblGrid>
      <w:tr w:rsidR="00F32B2D" w:rsidRPr="0059747D" w:rsidTr="00F60CFD">
        <w:trPr>
          <w:trHeight w:val="66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МКД*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 проведения работ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Адрес МКД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Способ формирования фонда капитального ремонта**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Год ввода в </w:t>
            </w:r>
            <w:proofErr w:type="spellStart"/>
            <w:proofErr w:type="gram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эксплуата-цию</w:t>
            </w:r>
            <w:proofErr w:type="spellEnd"/>
            <w:proofErr w:type="gramEnd"/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Год последнего капитального </w:t>
            </w:r>
            <w:proofErr w:type="spell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реомнта</w:t>
            </w:r>
            <w:proofErr w:type="spellEnd"/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Сведения об объектах культурного наследия (ОКН)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Общая площадь МКД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F60CF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колличес-тво</w:t>
            </w:r>
            <w:proofErr w:type="spellEnd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жителей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колличес-тво</w:t>
            </w:r>
            <w:proofErr w:type="spellEnd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этажей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количество подъездов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Плановая дата завершения работ</w:t>
            </w:r>
          </w:p>
        </w:tc>
      </w:tr>
      <w:tr w:rsidR="00F32B2D" w:rsidRPr="0059747D" w:rsidTr="00F60CFD">
        <w:trPr>
          <w:trHeight w:val="214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F60CF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Включен в реестр </w:t>
            </w:r>
            <w:proofErr w:type="spell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ОКНда</w:t>
            </w:r>
            <w:proofErr w:type="spellEnd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/нет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F60CF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Включен в перечень </w:t>
            </w:r>
            <w:proofErr w:type="gram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выявленных</w:t>
            </w:r>
            <w:proofErr w:type="gramEnd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ОКН да/нет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F60CF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 охраны ОКН определен да/нет</w:t>
            </w: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 том числе жилых помещений, находящихся в собственности 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всего: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за счет средств Фонда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32B2D" w:rsidRPr="0059747D" w:rsidTr="00F60CFD">
        <w:trPr>
          <w:cantSplit/>
          <w:trHeight w:val="113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1461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14:numSpacing w14:val="tabular"/>
              </w:rPr>
            </w:pPr>
            <w:proofErr w:type="spellStart"/>
            <w:r w:rsidRPr="0059747D">
              <w:rPr>
                <w:rFonts w:ascii="Arial" w:eastAsia="Times New Roman" w:hAnsi="Arial" w:cs="Arial"/>
                <w:spacing w:val="-4"/>
                <w:sz w:val="16"/>
                <w:szCs w:val="16"/>
                <w14:numSpacing w14:val="tabular"/>
              </w:rPr>
              <w:t>Грачёвский</w:t>
            </w:r>
            <w:proofErr w:type="spellEnd"/>
            <w:r w:rsidRPr="0059747D">
              <w:rPr>
                <w:rFonts w:ascii="Arial" w:eastAsia="Times New Roman" w:hAnsi="Arial" w:cs="Arial"/>
                <w:spacing w:val="-4"/>
                <w:sz w:val="16"/>
                <w:szCs w:val="16"/>
                <w14:numSpacing w14:val="tabular"/>
              </w:rPr>
              <w:t xml:space="preserve"> муниципальный округ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pacing w:val="-4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 xml:space="preserve">с. </w:t>
            </w:r>
            <w:proofErr w:type="spellStart"/>
            <w:r w:rsidRPr="0059747D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>Старомарьевка</w:t>
            </w:r>
            <w:proofErr w:type="spellEnd"/>
            <w:r w:rsidRPr="0059747D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>, ул. Комсомольская, д. 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1978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483,06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399,06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399,06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</w:tr>
      <w:tr w:rsidR="00F32B2D" w:rsidRPr="0059747D" w:rsidTr="00F60CFD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483,06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399,06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399,06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1 505 004,30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32B2D" w:rsidRPr="0059747D" w:rsidTr="00F60CFD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9798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Сергиевское</w:t>
            </w:r>
            <w:proofErr w:type="spell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, ул. Юбилейная, д. 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8758C" w:rsidRDefault="0078758C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8758C" w:rsidRDefault="0078758C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8758C" w:rsidRPr="0059747D" w:rsidRDefault="0078758C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1974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584,60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400,00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400,00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2 128 852,95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2 128 852,95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</w:tr>
      <w:tr w:rsidR="00F32B2D" w:rsidRPr="0059747D" w:rsidTr="00F60CFD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1461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1978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483,06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399,06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399,06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1 964 627,15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1 964 627,15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</w:tr>
      <w:tr w:rsidR="00F32B2D" w:rsidRPr="0059747D" w:rsidTr="00F60CFD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1067,66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1597,18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1597,18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4 093 480,10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7 103 488,70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32B2D" w:rsidRPr="0059747D" w:rsidTr="00F60CFD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6404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. Грачевка, ул. Юбилейная, д. 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1974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8758C" w:rsidRPr="0059747D" w:rsidRDefault="0078758C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612,30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379,00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379,00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2 154 892,52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2 154 892,52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</w:tr>
      <w:tr w:rsidR="00F32B2D" w:rsidRPr="0059747D" w:rsidTr="00F60CFD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1523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59747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1978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480,40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395,40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395,40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983 383,49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983 383,49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</w:tr>
      <w:tr w:rsidR="00F32B2D" w:rsidRPr="0059747D" w:rsidTr="00F60CFD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1092,70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3170,64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3170,64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3 138 276,01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14 335 244,82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32B2D" w:rsidRPr="0059747D" w:rsidTr="00F60CFD">
        <w:trPr>
          <w:trHeight w:val="6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Итого </w:t>
            </w:r>
            <w:proofErr w:type="spellStart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Грачёвский</w:t>
            </w:r>
            <w:proofErr w:type="spellEnd"/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1575,76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3569,70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3569,70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8 736 760,42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59747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4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15 840 249,12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59747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F32B2D" w:rsidRDefault="00F32B2D" w:rsidP="004B046F">
      <w:pPr>
        <w:rPr>
          <w:rFonts w:ascii="Arial" w:hAnsi="Arial" w:cs="Arial"/>
        </w:rPr>
      </w:pPr>
    </w:p>
    <w:p w:rsidR="0078758C" w:rsidRDefault="0078758C" w:rsidP="004B046F">
      <w:pPr>
        <w:rPr>
          <w:rFonts w:ascii="Arial" w:hAnsi="Arial" w:cs="Arial"/>
        </w:rPr>
      </w:pPr>
    </w:p>
    <w:p w:rsidR="00F60CFD" w:rsidRPr="00F60CFD" w:rsidRDefault="00F60CFD" w:rsidP="00F60CFD">
      <w:pPr>
        <w:jc w:val="right"/>
        <w:rPr>
          <w:rFonts w:ascii="Arial" w:eastAsia="Times New Roman" w:hAnsi="Arial" w:cs="Arial"/>
          <w:b/>
          <w:bCs/>
          <w:sz w:val="30"/>
          <w:szCs w:val="30"/>
        </w:rPr>
      </w:pPr>
      <w:r w:rsidRPr="00F60CFD">
        <w:rPr>
          <w:rFonts w:ascii="Arial" w:eastAsia="Times New Roman" w:hAnsi="Arial" w:cs="Arial"/>
          <w:b/>
          <w:bCs/>
          <w:sz w:val="30"/>
          <w:szCs w:val="30"/>
        </w:rPr>
        <w:t xml:space="preserve">Таблица </w:t>
      </w:r>
      <w:r>
        <w:rPr>
          <w:rFonts w:ascii="Arial" w:eastAsia="Times New Roman" w:hAnsi="Arial" w:cs="Arial"/>
          <w:b/>
          <w:bCs/>
          <w:sz w:val="30"/>
          <w:szCs w:val="30"/>
        </w:rPr>
        <w:t>2</w:t>
      </w:r>
    </w:p>
    <w:p w:rsidR="00F60CFD" w:rsidRPr="004B046F" w:rsidRDefault="00F60CFD" w:rsidP="004B046F">
      <w:pPr>
        <w:rPr>
          <w:rFonts w:ascii="Arial" w:hAnsi="Arial" w:cs="Arial"/>
        </w:rPr>
      </w:pPr>
    </w:p>
    <w:p w:rsidR="00F32B2D" w:rsidRPr="00F60CFD" w:rsidRDefault="00F32B2D" w:rsidP="004B046F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F60CFD">
        <w:rPr>
          <w:rFonts w:ascii="Arial" w:eastAsia="Times New Roman" w:hAnsi="Arial" w:cs="Arial"/>
          <w:b/>
          <w:bCs/>
          <w:sz w:val="32"/>
          <w:szCs w:val="32"/>
        </w:rPr>
        <w:t>Реестр многоквартирных домов по видам работ по капитальному ремонту, установленных частью 1 статьи 166 Жилищного кодекса Российской Федерации, а также нормативно-правовым актом субъекта Российской Федерации</w:t>
      </w:r>
    </w:p>
    <w:p w:rsidR="00F60CFD" w:rsidRDefault="00F60CFD" w:rsidP="004B046F">
      <w:pPr>
        <w:rPr>
          <w:rFonts w:ascii="Arial" w:hAnsi="Arial" w:cs="Arial"/>
          <w:b/>
        </w:rPr>
      </w:pPr>
    </w:p>
    <w:p w:rsidR="00F32B2D" w:rsidRPr="00F60CFD" w:rsidRDefault="00F32B2D" w:rsidP="00F60CFD">
      <w:pPr>
        <w:jc w:val="right"/>
        <w:rPr>
          <w:rFonts w:ascii="Arial" w:hAnsi="Arial" w:cs="Arial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23"/>
        <w:gridCol w:w="919"/>
        <w:gridCol w:w="394"/>
        <w:gridCol w:w="935"/>
        <w:gridCol w:w="1223"/>
        <w:gridCol w:w="1203"/>
        <w:gridCol w:w="1133"/>
        <w:gridCol w:w="645"/>
        <w:gridCol w:w="1223"/>
        <w:gridCol w:w="861"/>
        <w:gridCol w:w="1268"/>
        <w:gridCol w:w="870"/>
        <w:gridCol w:w="1136"/>
        <w:gridCol w:w="1107"/>
        <w:gridCol w:w="1253"/>
      </w:tblGrid>
      <w:tr w:rsidR="00F32B2D" w:rsidRPr="004B046F" w:rsidTr="00F32B2D">
        <w:trPr>
          <w:trHeight w:val="36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код МКД*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62269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код </w:t>
            </w: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конструк-</w:t>
            </w:r>
            <w:bookmarkStart w:id="3" w:name="_GoBack"/>
            <w:bookmarkEnd w:id="3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тивного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элемента***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 проведения работ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  <w:proofErr w:type="gram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образвания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Адрес МКД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Способ формирования фонда капитального </w:t>
            </w: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реомнта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Вид работ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Объем конструктивного элемента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Еденица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измерения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Размер предельной стоимости услуг и (или) работ по капитальному ремонту общего </w:t>
            </w: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имущетсва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в соответствии с нормативно-правовым актом Правительства Ставропольского края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Стоимость 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СтоимостьСМР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Стоимость строительного контроля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Стоимость разработки проектной документации****</w:t>
            </w:r>
          </w:p>
        </w:tc>
      </w:tr>
      <w:tr w:rsidR="00F32B2D" w:rsidRPr="004B046F" w:rsidTr="00F32B2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1461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14131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ремонт фасада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352,00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4 186,00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1 505 004,30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1 473 472,00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31 532,30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32B2D" w:rsidRPr="00F60CFD" w:rsidTr="00F32B2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1 473 472,00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31 532,30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32B2D" w:rsidRPr="00F60CFD" w:rsidTr="00F32B2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9798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84059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Сергиевское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Юбилейная, д.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ремонт крыши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350,00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5 955,00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2 128 852,95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2 084 250,00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44 602,95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32B2D" w:rsidRPr="00F60CFD" w:rsidTr="00F32B2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1461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14134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ремонт крыши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323,00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5 955,00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1 964 627,15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1 923 465,00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41 162,15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32B2D" w:rsidRPr="00F60CFD" w:rsidTr="00F60CF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4 093 480,10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4 007 715,00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69 759,63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:rsidR="00F32B2D" w:rsidRPr="00F60CFD" w:rsidTr="00F32B2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6404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63431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. Грачевка, ул. Юбилейная, д.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ремонт фасада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504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4 186,00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2 154 892,52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2 109 744,00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45 148,52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32B2D" w:rsidRPr="00F60CFD" w:rsidTr="00F32B2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1523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14810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ремонт фасада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230,00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4 186,00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983 383,49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962 780,00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20 603,49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32B2D" w:rsidRPr="00F60CFD" w:rsidTr="00F32B2D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3 138 276,01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3 072 524,00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69 759,63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:rsidR="00F32B2D" w:rsidRPr="00F60CFD" w:rsidTr="00F32B2D">
        <w:trPr>
          <w:trHeight w:val="37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Итого </w:t>
            </w: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муниципальный округ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8 736 760,42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8 553 711,00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171 051,56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:rsidR="00F32B2D" w:rsidRPr="001F0AEA" w:rsidRDefault="00F32B2D" w:rsidP="004B046F">
      <w:pPr>
        <w:rPr>
          <w:rFonts w:ascii="Arial" w:hAnsi="Arial" w:cs="Arial"/>
        </w:rPr>
      </w:pPr>
    </w:p>
    <w:p w:rsidR="00F32B2D" w:rsidRPr="001F0AEA" w:rsidRDefault="00F32B2D" w:rsidP="004B046F">
      <w:pPr>
        <w:rPr>
          <w:rFonts w:ascii="Arial" w:hAnsi="Arial" w:cs="Arial"/>
        </w:rPr>
      </w:pPr>
    </w:p>
    <w:p w:rsidR="00F32B2D" w:rsidRPr="00F60CFD" w:rsidRDefault="00F32B2D" w:rsidP="004B046F">
      <w:pPr>
        <w:jc w:val="right"/>
        <w:rPr>
          <w:rFonts w:ascii="Arial" w:eastAsia="Times New Roman" w:hAnsi="Arial" w:cs="Arial"/>
          <w:b/>
          <w:bCs/>
          <w:sz w:val="30"/>
          <w:szCs w:val="30"/>
        </w:rPr>
      </w:pPr>
      <w:r w:rsidRPr="00F60CFD">
        <w:rPr>
          <w:rFonts w:ascii="Arial" w:eastAsia="Times New Roman" w:hAnsi="Arial" w:cs="Arial"/>
          <w:b/>
          <w:bCs/>
          <w:sz w:val="30"/>
          <w:szCs w:val="30"/>
        </w:rPr>
        <w:t>Таблица 3</w:t>
      </w:r>
    </w:p>
    <w:p w:rsidR="00F32B2D" w:rsidRPr="001F0AEA" w:rsidRDefault="00F32B2D" w:rsidP="004B046F">
      <w:pPr>
        <w:jc w:val="right"/>
        <w:rPr>
          <w:rFonts w:ascii="Arial" w:eastAsia="Times New Roman" w:hAnsi="Arial" w:cs="Arial"/>
          <w:bCs/>
        </w:rPr>
      </w:pPr>
    </w:p>
    <w:p w:rsidR="00F32B2D" w:rsidRDefault="00F32B2D" w:rsidP="004B046F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F60CFD">
        <w:rPr>
          <w:rFonts w:ascii="Arial" w:eastAsia="Times New Roman" w:hAnsi="Arial" w:cs="Arial"/>
          <w:b/>
          <w:bCs/>
          <w:sz w:val="32"/>
          <w:szCs w:val="32"/>
        </w:rPr>
        <w:t>Планируемые показатели выполнения работ по капитальному ремонту многоквартирных домов</w:t>
      </w:r>
    </w:p>
    <w:p w:rsidR="001F0AEA" w:rsidRPr="001F0AEA" w:rsidRDefault="001F0AEA" w:rsidP="004B046F">
      <w:pPr>
        <w:jc w:val="center"/>
        <w:rPr>
          <w:rFonts w:ascii="Arial" w:eastAsia="Times New Roman" w:hAnsi="Arial" w:cs="Arial"/>
          <w:bCs/>
        </w:rPr>
      </w:pPr>
    </w:p>
    <w:p w:rsidR="001F0AEA" w:rsidRPr="001F0AEA" w:rsidRDefault="001F0AEA" w:rsidP="004B046F">
      <w:pPr>
        <w:jc w:val="center"/>
        <w:rPr>
          <w:rFonts w:ascii="Arial" w:hAnsi="Arial" w:cs="Arial"/>
        </w:rPr>
      </w:pPr>
    </w:p>
    <w:tbl>
      <w:tblPr>
        <w:tblW w:w="148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656"/>
        <w:gridCol w:w="1595"/>
        <w:gridCol w:w="1134"/>
        <w:gridCol w:w="851"/>
        <w:gridCol w:w="851"/>
        <w:gridCol w:w="868"/>
        <w:gridCol w:w="1052"/>
        <w:gridCol w:w="1056"/>
        <w:gridCol w:w="992"/>
        <w:gridCol w:w="1187"/>
        <w:gridCol w:w="1036"/>
        <w:gridCol w:w="1422"/>
        <w:gridCol w:w="1418"/>
      </w:tblGrid>
      <w:tr w:rsidR="00F32B2D" w:rsidRPr="00F60CFD" w:rsidTr="00F32B2D">
        <w:trPr>
          <w:trHeight w:val="3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Общая площадь МКД, всего</w:t>
            </w:r>
          </w:p>
        </w:tc>
        <w:tc>
          <w:tcPr>
            <w:tcW w:w="467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Количество МКД</w:t>
            </w:r>
          </w:p>
        </w:tc>
        <w:tc>
          <w:tcPr>
            <w:tcW w:w="60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Стоимость капитального ремонта</w:t>
            </w:r>
          </w:p>
        </w:tc>
      </w:tr>
      <w:tr w:rsidR="00F32B2D" w:rsidRPr="00F60CFD" w:rsidTr="00F32B2D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32B2D" w:rsidRPr="00F60CFD" w:rsidTr="00F32B2D">
        <w:trPr>
          <w:trHeight w:val="57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II квартал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III квартал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IV квартал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 квартал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II квартал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III квартал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IV квартал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</w:tr>
      <w:tr w:rsidR="00F32B2D" w:rsidRPr="00F60CFD" w:rsidTr="00F32B2D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кв.м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руб.</w:t>
            </w:r>
          </w:p>
        </w:tc>
      </w:tr>
      <w:tr w:rsidR="00F32B2D" w:rsidRPr="00F60CFD" w:rsidTr="00F32B2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F32B2D" w:rsidRPr="00F60CFD" w:rsidTr="00F32B2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483,06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1 505 004,30</w:t>
            </w:r>
          </w:p>
        </w:tc>
      </w:tr>
      <w:tr w:rsidR="00F32B2D" w:rsidRPr="00F60CFD" w:rsidTr="00F32B2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2024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480,40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4 093 480,10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4 093 480,10</w:t>
            </w:r>
          </w:p>
        </w:tc>
      </w:tr>
      <w:tr w:rsidR="00F32B2D" w:rsidRPr="00F60CFD" w:rsidTr="00F32B2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2025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1 092,70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3 138 276,01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3 138 276,01</w:t>
            </w:r>
          </w:p>
        </w:tc>
      </w:tr>
      <w:tr w:rsidR="00F32B2D" w:rsidRPr="00F60CFD" w:rsidTr="00F32B2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Итого </w:t>
            </w: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2 056,16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8 736 760,42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8 736 760,42</w:t>
            </w:r>
          </w:p>
        </w:tc>
      </w:tr>
    </w:tbl>
    <w:p w:rsidR="00F32B2D" w:rsidRPr="00E86F23" w:rsidRDefault="00F32B2D" w:rsidP="004B046F">
      <w:pPr>
        <w:rPr>
          <w:rFonts w:ascii="Arial" w:hAnsi="Arial" w:cs="Arial"/>
        </w:rPr>
      </w:pPr>
    </w:p>
    <w:p w:rsidR="002F67E8" w:rsidRDefault="002F67E8" w:rsidP="004B046F">
      <w:pPr>
        <w:rPr>
          <w:rFonts w:ascii="Arial" w:hAnsi="Arial" w:cs="Arial"/>
        </w:rPr>
      </w:pPr>
    </w:p>
    <w:p w:rsidR="00E86F23" w:rsidRPr="00F60CFD" w:rsidRDefault="00E86F23" w:rsidP="00E86F23">
      <w:pPr>
        <w:jc w:val="right"/>
        <w:rPr>
          <w:rFonts w:ascii="Arial" w:eastAsia="Times New Roman" w:hAnsi="Arial" w:cs="Arial"/>
          <w:b/>
          <w:bCs/>
          <w:sz w:val="30"/>
          <w:szCs w:val="30"/>
        </w:rPr>
      </w:pPr>
      <w:r w:rsidRPr="00F60CFD">
        <w:rPr>
          <w:rFonts w:ascii="Arial" w:eastAsia="Times New Roman" w:hAnsi="Arial" w:cs="Arial"/>
          <w:b/>
          <w:bCs/>
          <w:sz w:val="30"/>
          <w:szCs w:val="30"/>
        </w:rPr>
        <w:t xml:space="preserve">Таблица </w:t>
      </w:r>
      <w:r>
        <w:rPr>
          <w:rFonts w:ascii="Arial" w:eastAsia="Times New Roman" w:hAnsi="Arial" w:cs="Arial"/>
          <w:b/>
          <w:bCs/>
          <w:sz w:val="30"/>
          <w:szCs w:val="30"/>
        </w:rPr>
        <w:t>4</w:t>
      </w:r>
    </w:p>
    <w:p w:rsidR="00E86F23" w:rsidRDefault="00E86F23" w:rsidP="004B046F">
      <w:pPr>
        <w:rPr>
          <w:rFonts w:ascii="Arial" w:hAnsi="Arial" w:cs="Arial"/>
        </w:rPr>
      </w:pPr>
    </w:p>
    <w:p w:rsidR="00E86F23" w:rsidRPr="00E86F23" w:rsidRDefault="00E86F23" w:rsidP="004B046F">
      <w:pPr>
        <w:rPr>
          <w:rFonts w:ascii="Arial" w:hAnsi="Arial" w:cs="Arial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540"/>
        <w:gridCol w:w="2320"/>
        <w:gridCol w:w="2380"/>
        <w:gridCol w:w="2556"/>
        <w:gridCol w:w="2835"/>
        <w:gridCol w:w="2268"/>
      </w:tblGrid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МКД*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 проведения работ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  <w:proofErr w:type="gram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образвания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Адрес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 по полю Стоимость всего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64042025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. Грачевка, ул. Юбилейная, д.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2154892,522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)И</w:t>
            </w:r>
            <w:proofErr w:type="gram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того 2023 год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(пусто)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1505004,301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(пусто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)И</w:t>
            </w:r>
            <w:proofErr w:type="gram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того 2024 год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(пусто)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4093480,101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)И</w:t>
            </w:r>
            <w:proofErr w:type="gram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того 2025 год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(пусто)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</w:t>
            </w:r>
            <w:proofErr w:type="gram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)(</w:t>
            </w:r>
            <w:proofErr w:type="gram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пусто)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(пусто)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(пусто)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Итого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5598484,402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14612023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1505004,301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14612024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1964627,151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15232025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Старомарьевка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Комсомольская, д.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983383,492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97982024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9798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Грачёвский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Сергиевское</w:t>
            </w:r>
            <w:proofErr w:type="spellEnd"/>
            <w:r w:rsidRPr="00F60CFD">
              <w:rPr>
                <w:rFonts w:ascii="Arial" w:eastAsia="Times New Roman" w:hAnsi="Arial" w:cs="Arial"/>
                <w:sz w:val="16"/>
                <w:szCs w:val="16"/>
              </w:rPr>
              <w:t>, ул. Юбилейная, д. 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2128852,95</w:t>
            </w:r>
          </w:p>
        </w:tc>
      </w:tr>
      <w:tr w:rsidR="00F32B2D" w:rsidRPr="00F60CFD" w:rsidTr="00F60CFD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sz w:val="16"/>
                <w:szCs w:val="16"/>
              </w:rPr>
              <w:t>Общий итог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Общий итог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32B2D" w:rsidRPr="00F60CFD" w:rsidRDefault="00F32B2D" w:rsidP="004B04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0C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19933729,22</w:t>
            </w:r>
          </w:p>
        </w:tc>
      </w:tr>
    </w:tbl>
    <w:p w:rsidR="00F32B2D" w:rsidRPr="00F60CFD" w:rsidRDefault="00F32B2D" w:rsidP="004B046F">
      <w:pPr>
        <w:rPr>
          <w:rFonts w:ascii="Arial" w:hAnsi="Arial" w:cs="Arial"/>
          <w:sz w:val="16"/>
          <w:szCs w:val="16"/>
        </w:rPr>
      </w:pPr>
    </w:p>
    <w:p w:rsidR="002F67E8" w:rsidRPr="00F60CFD" w:rsidRDefault="002F67E8" w:rsidP="004B046F">
      <w:pPr>
        <w:rPr>
          <w:rFonts w:ascii="Arial" w:hAnsi="Arial" w:cs="Arial"/>
          <w:sz w:val="16"/>
          <w:szCs w:val="16"/>
        </w:rPr>
      </w:pPr>
    </w:p>
    <w:sectPr w:rsidR="002F67E8" w:rsidRPr="00F60CFD" w:rsidSect="00277526">
      <w:pgSz w:w="16838" w:h="11909" w:orient="landscape" w:code="9"/>
      <w:pgMar w:top="1701" w:right="1134" w:bottom="567" w:left="1134" w:header="709" w:footer="709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E7"/>
    <w:rsid w:val="001F0AEA"/>
    <w:rsid w:val="00277526"/>
    <w:rsid w:val="002F67E8"/>
    <w:rsid w:val="004B046F"/>
    <w:rsid w:val="0059747D"/>
    <w:rsid w:val="00622692"/>
    <w:rsid w:val="0078758C"/>
    <w:rsid w:val="00A61183"/>
    <w:rsid w:val="00B615E7"/>
    <w:rsid w:val="00E86F23"/>
    <w:rsid w:val="00F32B2D"/>
    <w:rsid w:val="00F6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71EE-4F4B-4415-8925-FA2CCE2B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10</cp:revision>
  <dcterms:created xsi:type="dcterms:W3CDTF">2023-06-29T10:58:00Z</dcterms:created>
  <dcterms:modified xsi:type="dcterms:W3CDTF">2023-06-30T08:46:00Z</dcterms:modified>
</cp:coreProperties>
</file>