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E5" w:rsidRPr="00A16519" w:rsidRDefault="007A6BE5" w:rsidP="00564D16">
      <w:pPr>
        <w:widowControl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4D16" w:rsidRPr="007F0BC3" w:rsidRDefault="00564D16" w:rsidP="00564D1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8"/>
          <w:szCs w:val="28"/>
          <w:lang w:eastAsia="ru-RU"/>
        </w:rPr>
        <w:t>2</w:t>
      </w:r>
      <w:r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мая</w:t>
      </w: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 2023 года</w:t>
      </w:r>
    </w:p>
    <w:p w:rsidR="00564D16" w:rsidRPr="007F0BC3" w:rsidRDefault="00564D16" w:rsidP="00564D1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4D16" w:rsidRPr="007F0BC3" w:rsidRDefault="00564D16" w:rsidP="00564D1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4D16" w:rsidRPr="007F0BC3" w:rsidRDefault="00564D16" w:rsidP="00564D1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564D16" w:rsidRPr="007F0BC3" w:rsidRDefault="00564D16" w:rsidP="00564D16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564D16" w:rsidRPr="007F0BC3" w:rsidRDefault="00564D16" w:rsidP="00564D16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564D16" w:rsidRDefault="00564D16" w:rsidP="00564D16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5</w:t>
      </w: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мая</w:t>
      </w: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424</w:t>
      </w:r>
    </w:p>
    <w:p w:rsidR="007A6BE5" w:rsidRPr="00A16519" w:rsidRDefault="007A6BE5" w:rsidP="00564D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A6BE5" w:rsidRPr="008D34F2" w:rsidRDefault="008D34F2" w:rsidP="008D34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</w:pPr>
      <w:bookmarkStart w:id="0" w:name="_GoBack"/>
      <w:r w:rsidRPr="008D34F2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О ПРИЗНАНИИ </w:t>
      </w:r>
      <w:proofErr w:type="gramStart"/>
      <w:r w:rsidRPr="008D34F2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>УТРАТИВШИМИ</w:t>
      </w:r>
      <w:proofErr w:type="gramEnd"/>
      <w:r w:rsidRPr="008D34F2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 СИЛУ НЕКОТОРЫХ НОРМАТИВНЫХ ПРАВОВЫХ АКТОВ ОРГАНОВ МЕСТНОГО САМОУПРАВЛЕНИЯ МУНИЦИПАЛЬНОГО ОБРАЗОВАНИЯ СТАРОМАРЬЕВСКОГО СЕЛЬСОВЕТА ГРАЧЕВСКОГО РАЙОНА СТАВРОПОЛЬСКОГО КРАЯ</w:t>
      </w:r>
    </w:p>
    <w:bookmarkEnd w:id="0"/>
    <w:p w:rsidR="007A6BE5" w:rsidRPr="00A16519" w:rsidRDefault="007A6BE5" w:rsidP="00564D16">
      <w:pPr>
        <w:widowControl w:val="0"/>
        <w:tabs>
          <w:tab w:val="left" w:pos="952"/>
        </w:tabs>
        <w:spacing w:after="0" w:line="240" w:lineRule="auto"/>
        <w:ind w:right="-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6BE5" w:rsidRPr="00A16519" w:rsidRDefault="007A6BE5" w:rsidP="00564D16">
      <w:pPr>
        <w:widowControl w:val="0"/>
        <w:tabs>
          <w:tab w:val="left" w:pos="952"/>
        </w:tabs>
        <w:spacing w:after="0" w:line="240" w:lineRule="auto"/>
        <w:ind w:right="-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6BE5" w:rsidRPr="00A16519" w:rsidRDefault="007A6BE5" w:rsidP="00564D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165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Законом Ставропольского края от 31 января 2020 года</w:t>
      </w:r>
      <w:r w:rsidR="00564D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6-кз «О преобразовании муниципальных образований, входящих в состав Грачевского муниципального района Ставропольского края,</w:t>
      </w:r>
      <w:r w:rsidR="00564D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об организации местного самоуправления на территории Грачевского района Ставропольского края», </w:t>
      </w:r>
      <w:hyperlink r:id="rId5" w:history="1">
        <w:r w:rsidRPr="00A1651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решением</w:t>
        </w:r>
      </w:hyperlink>
      <w:r w:rsidRPr="00A165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Грачевского муниципального округа</w:t>
      </w:r>
      <w:r w:rsidR="00564D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Ставропольского края от 02 октября 2020 года</w:t>
      </w:r>
      <w:r w:rsidR="00564D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11 «О правопреемстве органов местного самоуправления вновь</w:t>
      </w:r>
      <w:r w:rsidRPr="00A16519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образованного муниципального образования </w:t>
      </w:r>
      <w:proofErr w:type="spellStart"/>
      <w:r w:rsidRPr="00A16519">
        <w:rPr>
          <w:rFonts w:ascii="Arial" w:eastAsia="Times New Roman" w:hAnsi="Arial" w:cs="Arial"/>
          <w:sz w:val="24"/>
          <w:szCs w:val="24"/>
          <w:lang w:eastAsia="ru-RU"/>
        </w:rPr>
        <w:t>Грачевский</w:t>
      </w:r>
      <w:proofErr w:type="spellEnd"/>
      <w:r w:rsidRPr="00A1651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округ</w:t>
      </w:r>
      <w:proofErr w:type="gramEnd"/>
      <w:r w:rsidRPr="00A16519">
        <w:rPr>
          <w:rFonts w:ascii="Arial" w:eastAsia="Times New Roman" w:hAnsi="Arial" w:cs="Arial"/>
          <w:sz w:val="24"/>
          <w:szCs w:val="24"/>
          <w:lang w:eastAsia="ru-RU"/>
        </w:rPr>
        <w:t xml:space="preserve"> Ставропольского края»</w:t>
      </w:r>
      <w:r w:rsidR="00564D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</w:p>
    <w:p w:rsidR="007A6BE5" w:rsidRPr="00A16519" w:rsidRDefault="007A6BE5" w:rsidP="00564D16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</w:p>
    <w:p w:rsidR="007A6BE5" w:rsidRPr="00A16519" w:rsidRDefault="007A6BE5" w:rsidP="00564D16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519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7A6BE5" w:rsidRPr="00A16519" w:rsidRDefault="007A6BE5" w:rsidP="00564D16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7A6BE5" w:rsidRPr="00A16519" w:rsidRDefault="007A6BE5" w:rsidP="00564D16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51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1. Признать утратившими силу некоторые нормативные правовые акты органов местного самоуправления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sz w:val="24"/>
          <w:szCs w:val="24"/>
          <w:lang w:eastAsia="ru-RU"/>
        </w:rPr>
        <w:t>по перечню согласно приложению.</w:t>
      </w:r>
    </w:p>
    <w:p w:rsidR="007A6BE5" w:rsidRPr="00A16519" w:rsidRDefault="007A6BE5" w:rsidP="00564D16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sz w:val="24"/>
          <w:szCs w:val="24"/>
          <w:lang w:eastAsia="ru-RU"/>
        </w:rPr>
        <w:t xml:space="preserve">2. </w:t>
      </w:r>
      <w:proofErr w:type="gramStart"/>
      <w:r w:rsidRPr="00A16519">
        <w:rPr>
          <w:rFonts w:ascii="Arial" w:eastAsia="Arial" w:hAnsi="Arial" w:cs="Arial"/>
          <w:sz w:val="24"/>
          <w:szCs w:val="24"/>
          <w:lang w:eastAsia="ru-RU"/>
        </w:rPr>
        <w:t>Контроль за</w:t>
      </w:r>
      <w:proofErr w:type="gramEnd"/>
      <w:r w:rsidRPr="00A16519">
        <w:rPr>
          <w:rFonts w:ascii="Arial" w:eastAsia="Arial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 w:rsidR="00564D16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A16519">
        <w:rPr>
          <w:rFonts w:ascii="Arial" w:eastAsia="Arial" w:hAnsi="Arial" w:cs="Arial"/>
          <w:sz w:val="24"/>
          <w:szCs w:val="24"/>
          <w:lang w:eastAsia="ru-RU"/>
        </w:rPr>
        <w:t>на заместителя главы администрации Грачевского муниципального округа Ставропольского края Шалыгину Л.Н.</w:t>
      </w:r>
    </w:p>
    <w:p w:rsidR="007A6BE5" w:rsidRPr="00A16519" w:rsidRDefault="007A6BE5" w:rsidP="00564D16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6519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обнародования.</w:t>
      </w:r>
    </w:p>
    <w:p w:rsidR="007A6BE5" w:rsidRDefault="007A6BE5" w:rsidP="00564D16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4D16" w:rsidRDefault="00564D16" w:rsidP="00564D16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4D16" w:rsidRPr="00A16519" w:rsidRDefault="00564D16" w:rsidP="00564D16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4D16" w:rsidRPr="00564D16" w:rsidRDefault="00564D16" w:rsidP="00564D16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564D16" w:rsidRPr="00564D16" w:rsidRDefault="00564D16" w:rsidP="00564D16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564D16" w:rsidRPr="00564D16" w:rsidRDefault="00564D16" w:rsidP="00564D16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7A6BE5" w:rsidRPr="00A16519" w:rsidRDefault="00564D16" w:rsidP="00564D16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64D16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7A6BE5" w:rsidRDefault="007A6BE5" w:rsidP="00564D16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4D16" w:rsidRPr="00A16519" w:rsidRDefault="00564D16" w:rsidP="00564D16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6BE5" w:rsidRPr="00881442" w:rsidRDefault="007A6BE5" w:rsidP="00881442">
      <w:pPr>
        <w:widowControl w:val="0"/>
        <w:spacing w:after="0" w:line="240" w:lineRule="auto"/>
        <w:ind w:left="5103" w:hanging="1134"/>
        <w:contextualSpacing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8144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Приложение</w:t>
      </w:r>
    </w:p>
    <w:p w:rsidR="007A6BE5" w:rsidRPr="00881442" w:rsidRDefault="00881442" w:rsidP="00881442">
      <w:pPr>
        <w:widowControl w:val="0"/>
        <w:spacing w:after="0" w:line="240" w:lineRule="auto"/>
        <w:ind w:left="5103" w:hanging="1134"/>
        <w:contextualSpacing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8144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lastRenderedPageBreak/>
        <w:t>к постановлению администрации</w:t>
      </w:r>
    </w:p>
    <w:p w:rsidR="007A6BE5" w:rsidRPr="00881442" w:rsidRDefault="00881442" w:rsidP="00881442">
      <w:pPr>
        <w:widowControl w:val="0"/>
        <w:spacing w:after="0" w:line="240" w:lineRule="auto"/>
        <w:ind w:left="5103" w:hanging="1134"/>
        <w:contextualSpacing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8144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Грачевского муниципального</w:t>
      </w:r>
    </w:p>
    <w:p w:rsidR="007A6BE5" w:rsidRPr="00881442" w:rsidRDefault="007A6BE5" w:rsidP="00881442">
      <w:pPr>
        <w:widowControl w:val="0"/>
        <w:spacing w:after="0" w:line="240" w:lineRule="auto"/>
        <w:ind w:left="5103" w:hanging="1134"/>
        <w:contextualSpacing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8144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округа Ставропольского края</w:t>
      </w:r>
    </w:p>
    <w:p w:rsidR="007A6BE5" w:rsidRPr="00881442" w:rsidRDefault="007A6BE5" w:rsidP="00881442">
      <w:pPr>
        <w:widowControl w:val="0"/>
        <w:spacing w:after="0" w:line="240" w:lineRule="auto"/>
        <w:ind w:left="5103" w:hanging="1134"/>
        <w:contextualSpacing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8144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25.05.2023 г. № 424</w:t>
      </w:r>
    </w:p>
    <w:p w:rsidR="007A6BE5" w:rsidRPr="00A16519" w:rsidRDefault="007A6BE5" w:rsidP="00564D16">
      <w:pPr>
        <w:widowControl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A6BE5" w:rsidRPr="00A16519" w:rsidRDefault="007A6BE5" w:rsidP="00564D16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A6BE5" w:rsidRPr="00881442" w:rsidRDefault="00881442" w:rsidP="00564D16">
      <w:pPr>
        <w:widowControl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81442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ПЕРЕЧЕНЬ УТРАТИВШИХ СИЛУ НЕКОТОРЫХ </w:t>
      </w:r>
      <w:r w:rsidRPr="0088144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НОРМАТИВНЫХ ПРАВОВЫХ АКТОВ ОРГАНОВ МЕСТНОГО САМОУПРАВЛЕНИЯ </w:t>
      </w:r>
      <w:r w:rsidRPr="00881442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МУНИЦИПАЛЬНОГО ОБРАЗОВАНИЯ </w:t>
      </w:r>
      <w:r w:rsidRPr="00881442">
        <w:rPr>
          <w:rFonts w:ascii="Arial" w:eastAsia="Times New Roman" w:hAnsi="Arial" w:cs="Arial"/>
          <w:b/>
          <w:sz w:val="32"/>
          <w:szCs w:val="32"/>
          <w:lang w:eastAsia="ru-RU"/>
        </w:rPr>
        <w:t>СТАРОМАРЬЕВСКОГО СЕЛЬСОВЕТА ГРАЧЕВСКОГО РАЙОНА СТАВРОПОЛЬСКОГО КРАЯ</w:t>
      </w:r>
    </w:p>
    <w:p w:rsidR="007A6BE5" w:rsidRPr="00003917" w:rsidRDefault="007A6BE5" w:rsidP="001B03F5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03917" w:rsidRDefault="00003917" w:rsidP="001B03F5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1.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01.11.2012 г. № 407 «Об утверждении порядка применения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 муниципальным служащим администрации муниципального образования Старомарьевского сельсовета Грачевского района Ставропольского края взысканий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за коррупционные и иные правонарушения».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2.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09.07.2013 г. № 206 «О внесении изменений и дополнений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в постановление администрации муниципального образования Старомарьевского сельсовета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№ 259 от 01 августа 2012 года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 на территории муниципального образования Старомарьевского сельсовета Грачевского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3.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09.07.2013 г. № 202 «О внесении изменений и дополнений в постановление администрации муниципального образования Старомарьевского сельсовета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№ 260 от 01 августа 2012 года «Об утверждении административного регламента по предоставлению муниципальной услуги «Прием документов, а также выдача решений о переводе или об отказе в переводе жилого помещения в нежилое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или нежилого помещения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в жилое помещение на территории муниципального образования 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4.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09.07.2013 г. № 203 «О внесении изменений и дополнений в постановление администрации муниципального образования Старомарьевского сельсовета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№ 257 от 01 августа 2012 года «Об утверждении административного регламента по предоставлению муниципальной услуги «Выдача разрешений на подведение водопроводного ввода на территории муниципального образования Старомарьевского сельсовета Грачевского района Ставропольского края».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5.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10.07.2013 г. № 212 «О внесении изменений и дополнений в постановление администрации муниципального образования Старомарьевского сельсовета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Грачевского района Ставропольского края от 01.08.2012 г. № 255 «Об утверждении административного регламента по предоставлению муниципальной услуги «Предоставление информации об очередности предоставления жилых помещений на условиях социального найма».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6.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10.07.2013 г. № 213 «О внесении изменений и дополнений в постановление администрации муниципального образования Старомарьевского сельсовета Грачевского района Ставропольского края от 01.08.2012 г. № 265 «Об утверждении административного регламента по предоставлению муниципальной услуги «Организация досуга жителей, проведение культурно-массовых мероприятий на территории муниципального образования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7.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10.07.2013 г. № 215 «О внесении изменений и дополнений в постановление администрации муниципального образования Старомарьевского сельсовета Грачевского района Ставропольского края от 01.08.2012 г. № 268 «Об утверждении административного регламента по предоставлению муниципальной услуги: «предоставление информации об объектах культурного наследия регионального значения, находящихся на территории муниципального образования Старомарьевского сельсовета Грачевского района Ставропольского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края и включенных в единый государственный реестр объектов культурного наследия (памятников истории и культуры) народов российской федерации».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8.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10.07.2013 г. № 222 «О внесении изменений и дополнений в постановление администрации муниципального образования Старомарьевского сельсовета Грачевского района Ставропольского края от 01 августа 2012 г. № 263 «Об утверждении административного регламента по предоставлению муниципальной услуги «Изменение вида разрешенного использования земельного участка»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на территории муниципального образования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9.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10.07.2013 г. № 227 «О внесении изменений и дополнений в постановление администрации муниципального образования Старомарьевского сельсовета Грачевского района Ставропольского края от 01 августа 2012 г. № 258 «Об утверждении административного регламента по предоставлению муниципальной услуги «Предоставление информации об объектах недвижимого имущества находящихся в муниципальной собственности муниципального образования Старомарьевского сельсовета Грачевского района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и </w:t>
      </w:r>
      <w:proofErr w:type="gram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предназначенных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для сдачи в аренду»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10.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07"/>
          <w:attr w:name="Day" w:val="10"/>
          <w:attr w:name="Year" w:val="2013"/>
        </w:smartTagPr>
        <w:r w:rsidRPr="00A16519">
          <w:rPr>
            <w:rFonts w:ascii="Arial" w:eastAsia="Times New Roman" w:hAnsi="Arial" w:cs="Arial"/>
            <w:color w:val="000000"/>
            <w:spacing w:val="-6"/>
            <w:sz w:val="24"/>
            <w:szCs w:val="24"/>
            <w:lang w:eastAsia="ru-RU"/>
          </w:rPr>
          <w:t>10.07.2013</w:t>
        </w:r>
      </w:smartTag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г. № 226 «О внесении изменений и дополнений в постановление администрации муниципального образования Старомарьевского сельсовета Грачевского района Ставропольского края от </w:t>
      </w:r>
      <w:smartTag w:uri="urn:schemas-microsoft-com:office:smarttags" w:element="date">
        <w:smartTagPr>
          <w:attr w:name="ls" w:val="trans"/>
          <w:attr w:name="Month" w:val="8"/>
          <w:attr w:name="Day" w:val="01"/>
          <w:attr w:name="Year" w:val="2012"/>
        </w:smartTagPr>
        <w:r w:rsidRPr="00A16519">
          <w:rPr>
            <w:rFonts w:ascii="Arial" w:eastAsia="Times New Roman" w:hAnsi="Arial" w:cs="Arial"/>
            <w:color w:val="000000"/>
            <w:spacing w:val="-6"/>
            <w:sz w:val="24"/>
            <w:szCs w:val="24"/>
            <w:lang w:eastAsia="ru-RU"/>
          </w:rPr>
          <w:t>01 августа 2012 года</w:t>
        </w:r>
      </w:smartTag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№ 256 «Об утверждении административного регламента предоставления муниципальной услуги «Выдача справок, выписок из </w:t>
      </w:r>
      <w:proofErr w:type="spell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похозяйственных</w:t>
      </w:r>
      <w:proofErr w:type="spell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книг, копий архивных документов, хранящихся в архивах администрации муниципального образования Старомарьевского сельсовета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lastRenderedPageBreak/>
        <w:t xml:space="preserve">11.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10.07.2013 г. № 216 «О внесении изменений и дополнений в постановление администрации муниципального образования Старомарьевского сельсовета Грачевского района Ставропольского края от 01.08.2012 г. № 270 «Об утверждении административного регламента на предоставление муниципальной услуги «Выдача разрешений на проведение публичных мероприятий (митинги, уличные шествия, демонстрации, пикетирование и т.д.)».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12. </w:t>
      </w:r>
      <w:proofErr w:type="gram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10.07.2013 г. № 221 «О внесении изменений и дополнений в постановление администрации муниципального образования Старомарьевского сельсовета Грачевского района Ставропольского края от 01 августа 2012 г. № 269 «Об утверждении административного регламента по предоставлению муниципальной услуги «Присвоение (изменение) адреса земельному участку» на территории муниципального образования Старомарьевского сельсовета Грачевского района Ставропольского края».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13.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02.12.2013 г. № 376 «Об утверждении административного регламента исполнения муниципальной функции «Осуществление муниципального </w:t>
      </w:r>
      <w:proofErr w:type="gram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контроля за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сохранностью автомобильных дорог (улиц) на территории муниципального образования 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14.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07.04.2014 г. № 61 «Об утверждении перечня муниципальных контрольных (надзорных) функций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порядка ведения перечня».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15.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07.04.2014 г. № 60 «Об утверждении административного регламента исполнения муниципальной контрольной функции «Осуществление муниципального </w:t>
      </w:r>
      <w:proofErr w:type="gram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контроля за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использованием, содержанием и сохранностью муниципального жилищного фонда»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16.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07.04.2014 г. № 58 «Об утверждении административного регламента исполнения муниципальной контрольной функции «Осуществление муниципального контроля в области использования и охраны особо охраняемых природных территорий местного значения поселения»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17.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26.01.2015 г. № 15/1 «Об утверждении положения о муниципальном заказе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на поставки товаров, выполнение работ, оказание услуг для нужд муниципального образования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18.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10.03.2015 г. № 36 «Об утверждении порядка принятия решений о разработке, формирования и реализации муниципальных программ на территории муниципального образования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19.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14.04.2015 г. № 79 «О внесении изменений и дополнений в постановление администрации муниципального образования Старомарьевского сельсовета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07 апреля 2014 г. № 58 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 поселения»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20.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14.04.2015 г. № 75 «О внесении изменений и дополнений в постановление администрации муниципального образования Старомарьевского сельсовета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02 декабря 2013 г. № 376 «Об утверждении административного регламента исполнения муниципальной функции «Осуществление муниципального контроля за сохранностью автомобильных дорог (улиц) на территории муниципального образования Старомарьевского сельсовета Грачевского района Ставропольского края».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21.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24.08.2015 г. № 137 «Об утверждении административного регламента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 предоставлению муниципальной услуги «Предоставление в аренду недвижимого имущества, находящегося в муниципальной собственности муниципального образования 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22.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24.08.2015 г. № 137 «Об утверждении порядка осуществления стимулирования членов народной дружины «</w:t>
      </w:r>
      <w:proofErr w:type="spell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Старомарьевская</w:t>
      </w:r>
      <w:proofErr w:type="spell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», участвующих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в охране общественного порядка на территории муниципального образования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23.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29.03.2017 г. № 40 «Об утверждении </w:t>
      </w:r>
      <w:proofErr w:type="gram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порядка разработки утверждения бюджетного прогноза муниципального образования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Старомарьевского сельсовета Грачевского района Ставропольского края на долгосрочный период».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24.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18.06.2018 г. № 85 «Об утверждении положения о выдаче разрешения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создании комиссии по рассмотрению заявлений о выдаче разрешения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на выполнение авиационных работ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25.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22.10.2018 г. № 142 «Об утверждения положения о </w:t>
      </w:r>
      <w:proofErr w:type="spell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муниципально</w:t>
      </w:r>
      <w:proofErr w:type="spell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-частном партнерстве на территории муниципального образования 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26.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25.10.2018 г. № 149 «Об утверждении положения об инвестиционной деятельности на территории муниципального образования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27.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20.11.2018 г. № 163 «О внесении изменений в постановление администрации муниципального образования Старомарьевского сельсовета Грачевского района Ставропольского края «Об утверждении административного регламента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от 03 сентября 2018 года №122»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28.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07.12.2018 г. № 183 «Об утверждении положения о проведен</w:t>
      </w:r>
      <w:proofErr w:type="gram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ии ау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кциона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 продаже муниципального имущества муниципального образования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29.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19.12.2018 г. № 190 «О внесении изменений в постановление администрации муниципального образования Старомарьевского сельсовета Грачевского района Ставропольского края от 01.08.2012 г. № 269 «Об утверждении административного регламента по предоставлению муниципальной услуги «Присвоение (изменение) адреса земельному участку» на территории муниципального образования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30.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14.01.2019 г. № 1 «Об утверждении порядка осуществления вырубки (сноса) зеленых насаждений, аварийных и суховейных деревьев и кустарников, санитарной обрезке зеленых насаждений на территории муниципального образования 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31.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04.02.2019 г. № 9 «Об утверждении порядка принятия решений о заключении от имени муниципального образования Старомарьевского сельсовета Грачевского района Ставропольского края соглашений о </w:t>
      </w:r>
      <w:proofErr w:type="spell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муниципально</w:t>
      </w:r>
      <w:proofErr w:type="spell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-частном партнерстве и концессионных соглашений на срок, превышающий срок действия утвержденных лимитов бюджетных обязательств».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32.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13.03.2019 г. № 35 «Об утверждении положения об автомобильных дорогах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об осуществлении дорожной деятельности в отношении автомобильных дорог общего пользования местного значения, муниципального образования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33.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13.03.2019 г. № 37 «Об утверждении порядка установления и использования полос </w:t>
      </w:r>
      <w:proofErr w:type="gram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отвода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автомобильных дорог местного значения муниципального образования 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34.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13.03.2019 г. № 36 «Об утверждении порядка содержания и ремонта, автомобильных дорог общего пользования местного значения муниципального образования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35.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13.03.2019 г. № 38 «Об утверждении методики расчета восстановительной стоимости за вынужденную вырубку (снос) или повреждение зеленых насаждений на территории муниципального образования Старомарьевского сельсовета».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36.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20.03.2019 г. № 41 «Об утверждении положения о комиссии по охране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содержанию зеленых насаждений на территории муниципального образования 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37.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28.03.2019 г. № 46 «Об утверждении положения о единой комиссии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 определению поставщиков (подрядчиков, исполнителей) и осуществлению закупок товаров, работ и услуг для обеспечения муниципальных нужд муниципального образования 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38. </w:t>
      </w:r>
      <w:proofErr w:type="gram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29.03.2019 г. № 49 «О внесении изменений в п. 7 порядка применения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 муниципальным служащим администрации муниципального образования Старомарьевского сельсовета Грачевского района Ставропольского края взысканий за коррупционные и иные правонарушения, утверждённого постановлением администрации муниципального образования Старомарьевского сельсовета от 01 ноября 2012 года № 407».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39.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23.04.2019 г. № 66 «О дополнительных мерах по пожарной безопасности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на территории Старомарьевского сельсовета Грачевского района Ставропольского края»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40.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03.07.2019 г. № 101 «Об утверждении порядка формирования, ведения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обязательного опубликования перечня имущества муниципального образования Старомарьевского сельсовета Грачевского района Ставропольского края, свободного от прав третьих лиц, которое может быть использовано в целях предоставления его во владение и (или) в пользование на долгосрочной основе субъектам малого и среднего предпринимательства и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41. </w:t>
      </w:r>
      <w:proofErr w:type="gramStart"/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16.08.2019 г. № 127 «О внесении изменений в постановление администрации муниципального образования Старомарьевского сельсовета Грачевского района Ставропольского края от 18.06.2018 г. № 85 «Об утверждении положения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Старомарьевского</w:t>
      </w:r>
      <w:proofErr w:type="gramEnd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сельсовета Грачевского района Ставропольского края и создании комиссии по рассмотрению заявлений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Старомарьевского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сельсовета Грачевского района Ставропольского края».</w:t>
      </w:r>
      <w:proofErr w:type="gramEnd"/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42.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29.08.2019 г. № 131 «Об утверждении муниципальной программы «обеспечение жильем молодых семей в муниципальном образовании Старомарьевского сельсовета Грачевского района Ставропольского края на 2019-2024 годы»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43. П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остановление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05.02.2020 г. № 22 «Об определении мест для выгула домашних животных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на территории муниципального образования 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44. Р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аспоряжение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12.03.2019 г. № 12-р «Об утверждении положения о комиссии по обследованию многоквартирных домов, расположенных на территории муниципального образования Старомарьевского сельсовета Грачевского района Ставропольского края».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45. Р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аспоряжение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17.05.2019 г. № 41-р «О запрете купания»</w:t>
      </w: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>.</w:t>
      </w:r>
    </w:p>
    <w:p w:rsidR="007A6BE5" w:rsidRPr="00A16519" w:rsidRDefault="007A6BE5" w:rsidP="00564D16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</w:pPr>
      <w:r w:rsidRPr="00A16519">
        <w:rPr>
          <w:rFonts w:ascii="Arial" w:eastAsia="Arial" w:hAnsi="Arial" w:cs="Arial"/>
          <w:color w:val="000000"/>
          <w:spacing w:val="-6"/>
          <w:sz w:val="24"/>
          <w:szCs w:val="24"/>
          <w:lang w:eastAsia="ru-RU"/>
        </w:rPr>
        <w:t xml:space="preserve">46.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Распоряжение администрации муниципального образования Старомарьевского сельсовета Грачевского района Ставропольского края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25.09.2019 г. № 73-р «Об утверждении межведомственной комиссии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положения о признании помещения жилым помещением, жилого помещения непригодным для проживания и многоквартирного дома аварийным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подлежащим сносу или реконструкции, садового дома жилым домом</w:t>
      </w:r>
      <w:r w:rsidR="00564D16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A16519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жилого дома садовым домом».</w:t>
      </w:r>
    </w:p>
    <w:p w:rsidR="008766CF" w:rsidRPr="00A16519" w:rsidRDefault="008766CF" w:rsidP="00564D1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766CF" w:rsidRPr="00A16519" w:rsidSect="001B03F5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80"/>
    <w:rsid w:val="00003917"/>
    <w:rsid w:val="001B03F5"/>
    <w:rsid w:val="00564D16"/>
    <w:rsid w:val="007A6BE5"/>
    <w:rsid w:val="008766CF"/>
    <w:rsid w:val="00881442"/>
    <w:rsid w:val="008D34F2"/>
    <w:rsid w:val="00A16519"/>
    <w:rsid w:val="00D57480"/>
    <w:rsid w:val="00D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A9A1BFF14D8D944F0B4F564DE01B93A58D0CA3161080D4335795DCFB2D202027F68B11AB39B48F0C2845BD16582F95C7VDW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10</cp:revision>
  <dcterms:created xsi:type="dcterms:W3CDTF">2023-05-31T12:23:00Z</dcterms:created>
  <dcterms:modified xsi:type="dcterms:W3CDTF">2023-06-01T11:30:00Z</dcterms:modified>
</cp:coreProperties>
</file>