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F8" w:rsidRPr="002C71F8" w:rsidRDefault="002C71F8" w:rsidP="002C71F8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C71F8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27 марта 2023 года</w:t>
      </w:r>
    </w:p>
    <w:p w:rsidR="002C71F8" w:rsidRPr="002C71F8" w:rsidRDefault="002C71F8" w:rsidP="002C71F8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71F8" w:rsidRPr="002C71F8" w:rsidRDefault="002C71F8" w:rsidP="002C71F8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71F8" w:rsidRPr="002C71F8" w:rsidRDefault="002C71F8" w:rsidP="002C71F8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C71F8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2C71F8" w:rsidRPr="002C71F8" w:rsidRDefault="002C71F8" w:rsidP="002C71F8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2C71F8" w:rsidRPr="002C71F8" w:rsidRDefault="002C71F8" w:rsidP="002C71F8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2C71F8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2C71F8" w:rsidRPr="002C71F8" w:rsidRDefault="002C71F8" w:rsidP="002C71F8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2C71F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27 марта 2023 г № 24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9</w:t>
      </w:r>
    </w:p>
    <w:p w:rsidR="0096563E" w:rsidRPr="002C71F8" w:rsidRDefault="0096563E" w:rsidP="002C71F8">
      <w:pPr>
        <w:pStyle w:val="ConsPlusTitle"/>
        <w:suppressAutoHyphens w:val="0"/>
        <w:rPr>
          <w:rFonts w:ascii="Arial" w:hAnsi="Arial" w:cs="Arial"/>
          <w:b w:val="0"/>
          <w:sz w:val="24"/>
          <w:szCs w:val="24"/>
        </w:rPr>
      </w:pPr>
    </w:p>
    <w:p w:rsidR="0096563E" w:rsidRPr="002C71F8" w:rsidRDefault="002C71F8" w:rsidP="002C71F8">
      <w:pPr>
        <w:pStyle w:val="ConsPlusTitle"/>
        <w:suppressAutoHyphens w:val="0"/>
        <w:jc w:val="center"/>
        <w:rPr>
          <w:rFonts w:ascii="Arial" w:hAnsi="Arial" w:cs="Arial"/>
          <w:sz w:val="32"/>
          <w:szCs w:val="32"/>
        </w:rPr>
      </w:pPr>
      <w:r w:rsidRPr="002C71F8">
        <w:rPr>
          <w:rFonts w:ascii="Arial" w:hAnsi="Arial" w:cs="Arial"/>
          <w:sz w:val="32"/>
          <w:szCs w:val="32"/>
        </w:rPr>
        <w:t>О ВНЕСЕНИИ ИЗМЕНЕНИЙ В ПОСТАНОВЛЕНИЕ АДМИНИСТРАЦИИ ГРАЧЕВСКОГО МУНИЦИПАЛЬНОГО ОКРУГА СТАВРОПОЛЬСКОГО КРАЯ ОТ 24 МАРТА 2021 Г. «ОБ УТВЕРЖДЕНИИ ПОРЯДКА ПРЕДОСТАВЛЕНИЯ ИЗ БЮДЖЕТА ГРАЧЕВСКОГО МУНИЦИПАЛЬНОГО ОКРУГА СТАВРОПОЛЬСКОГО КРАЯ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МЕРОПРИЯТИЙ»</w:t>
      </w:r>
    </w:p>
    <w:p w:rsidR="0096563E" w:rsidRPr="002C71F8" w:rsidRDefault="0096563E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96563E" w:rsidRPr="002C71F8" w:rsidRDefault="0096563E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96563E" w:rsidRPr="002C71F8" w:rsidRDefault="0096563E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В соответствии со </w:t>
      </w:r>
      <w:hyperlink r:id="rId7">
        <w:r w:rsidRPr="002C71F8">
          <w:rPr>
            <w:rFonts w:ascii="Arial" w:hAnsi="Arial" w:cs="Arial"/>
            <w:sz w:val="24"/>
            <w:szCs w:val="24"/>
          </w:rPr>
          <w:t>ст. 78</w:t>
        </w:r>
      </w:hyperlink>
      <w:r w:rsidRPr="002C71F8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8">
        <w:r w:rsidRPr="002C71F8">
          <w:rPr>
            <w:rFonts w:ascii="Arial" w:hAnsi="Arial" w:cs="Arial"/>
            <w:sz w:val="24"/>
            <w:szCs w:val="24"/>
          </w:rPr>
          <w:t>пунктом 25 части 1 статьи 15</w:t>
        </w:r>
      </w:hyperlink>
      <w:r w:rsidRPr="002C71F8">
        <w:rPr>
          <w:rFonts w:ascii="Arial" w:hAnsi="Arial" w:cs="Arial"/>
          <w:sz w:val="24"/>
          <w:szCs w:val="24"/>
        </w:rPr>
        <w:t xml:space="preserve"> и </w:t>
      </w:r>
      <w:hyperlink r:id="rId9">
        <w:r w:rsidRPr="002C71F8">
          <w:rPr>
            <w:rFonts w:ascii="Arial" w:hAnsi="Arial" w:cs="Arial"/>
            <w:sz w:val="24"/>
            <w:szCs w:val="24"/>
          </w:rPr>
          <w:t>пунктом 10 части 1 статьи 15.1</w:t>
        </w:r>
      </w:hyperlink>
      <w:r w:rsidRPr="002C71F8">
        <w:rPr>
          <w:rFonts w:ascii="Arial" w:hAnsi="Arial" w:cs="Arial"/>
          <w:sz w:val="24"/>
          <w:szCs w:val="24"/>
        </w:rPr>
        <w:t xml:space="preserve">. Федерального </w:t>
      </w:r>
      <w:proofErr w:type="gramStart"/>
      <w:r w:rsidRPr="002C71F8">
        <w:rPr>
          <w:rFonts w:ascii="Arial" w:hAnsi="Arial" w:cs="Arial"/>
          <w:sz w:val="24"/>
          <w:szCs w:val="24"/>
        </w:rPr>
        <w:t xml:space="preserve">закона от 6 октября 2003 г. № 131-ФЗ «Об общих принципах организации местного самоуправления в Российской Федерации», Федеральным </w:t>
      </w:r>
      <w:hyperlink r:id="rId10">
        <w:r w:rsidRPr="002C71F8">
          <w:rPr>
            <w:rFonts w:ascii="Arial" w:hAnsi="Arial" w:cs="Arial"/>
            <w:sz w:val="24"/>
            <w:szCs w:val="24"/>
          </w:rPr>
          <w:t>законом</w:t>
        </w:r>
      </w:hyperlink>
      <w:r w:rsidRPr="002C71F8">
        <w:rPr>
          <w:rFonts w:ascii="Arial" w:hAnsi="Arial" w:cs="Arial"/>
          <w:sz w:val="24"/>
          <w:szCs w:val="24"/>
        </w:rPr>
        <w:t xml:space="preserve"> от 12 января 1996 г. № 7-ФЗ «О некоммерческих организациях», руководствуясь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утвержденными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18.09.2020 г. № 1492, </w:t>
      </w:r>
      <w:hyperlink r:id="rId11">
        <w:r w:rsidRPr="002C71F8">
          <w:rPr>
            <w:rFonts w:ascii="Arial" w:hAnsi="Arial" w:cs="Arial"/>
            <w:sz w:val="24"/>
            <w:szCs w:val="24"/>
          </w:rPr>
          <w:t>Уставом</w:t>
        </w:r>
      </w:hyperlink>
      <w:r w:rsidRPr="002C71F8">
        <w:rPr>
          <w:rFonts w:ascii="Arial" w:hAnsi="Arial" w:cs="Arial"/>
          <w:sz w:val="24"/>
          <w:szCs w:val="24"/>
        </w:rPr>
        <w:t xml:space="preserve"> Грачевского муниципального округа Ставропольского края администрация Грачевского муниципального округа Ставропольского края</w:t>
      </w:r>
    </w:p>
    <w:p w:rsidR="0096563E" w:rsidRPr="002C71F8" w:rsidRDefault="0096563E" w:rsidP="002C71F8">
      <w:pPr>
        <w:pStyle w:val="ConsPlusNormal"/>
        <w:suppressAutoHyphens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6563E" w:rsidRPr="002C71F8" w:rsidRDefault="0096563E" w:rsidP="002C71F8">
      <w:pPr>
        <w:pStyle w:val="ConsPlusNormal"/>
        <w:suppressAutoHyphens w:val="0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ПОСТАНОВЛЯЕТ:</w:t>
      </w:r>
    </w:p>
    <w:p w:rsidR="0096563E" w:rsidRPr="002C71F8" w:rsidRDefault="0096563E" w:rsidP="002C71F8">
      <w:pPr>
        <w:pStyle w:val="ConsPlusNormal"/>
        <w:suppressAutoHyphens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6563E" w:rsidRPr="002C71F8" w:rsidRDefault="0096563E" w:rsidP="00521C9D">
      <w:pPr>
        <w:pStyle w:val="ConsPlusTitle"/>
        <w:suppressAutoHyphens w:val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C71F8">
        <w:rPr>
          <w:rFonts w:ascii="Arial" w:hAnsi="Arial" w:cs="Arial"/>
          <w:b w:val="0"/>
          <w:sz w:val="24"/>
          <w:szCs w:val="24"/>
        </w:rPr>
        <w:t xml:space="preserve">1. Внести изменения в </w:t>
      </w:r>
      <w:hyperlink w:anchor="P37">
        <w:r w:rsidRPr="002C71F8">
          <w:rPr>
            <w:rFonts w:ascii="Arial" w:hAnsi="Arial" w:cs="Arial"/>
            <w:b w:val="0"/>
            <w:sz w:val="24"/>
            <w:szCs w:val="24"/>
          </w:rPr>
          <w:t>Порядок</w:t>
        </w:r>
      </w:hyperlink>
      <w:r w:rsidRPr="002C71F8">
        <w:rPr>
          <w:rFonts w:ascii="Arial" w:hAnsi="Arial" w:cs="Arial"/>
          <w:b w:val="0"/>
          <w:sz w:val="24"/>
          <w:szCs w:val="24"/>
        </w:rPr>
        <w:t xml:space="preserve"> предоставления из бюджета</w:t>
      </w:r>
      <w:r w:rsidRP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Грачевского муниципального округа Ставропольского края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 и утвердить его в новой редакции согласно приложению 1.</w:t>
      </w:r>
    </w:p>
    <w:p w:rsidR="0096563E" w:rsidRPr="002C71F8" w:rsidRDefault="0096563E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96563E" w:rsidRPr="002C71F8" w:rsidRDefault="0096563E" w:rsidP="00521C9D">
      <w:pPr>
        <w:pStyle w:val="ConsPlusTitle"/>
        <w:suppressAutoHyphens w:val="0"/>
        <w:ind w:firstLine="567"/>
        <w:jc w:val="both"/>
        <w:rPr>
          <w:rFonts w:ascii="Arial" w:hAnsi="Arial" w:cs="Arial"/>
          <w:b w:val="0"/>
          <w:sz w:val="24"/>
          <w:szCs w:val="24"/>
        </w:rPr>
        <w:sectPr w:rsidR="0096563E" w:rsidRPr="002C71F8" w:rsidSect="002C71F8">
          <w:pgSz w:w="11906" w:h="16838"/>
          <w:pgMar w:top="1134" w:right="567" w:bottom="1134" w:left="1985" w:header="0" w:footer="0" w:gutter="0"/>
          <w:cols w:space="720"/>
          <w:formProt w:val="0"/>
          <w:docGrid w:linePitch="100"/>
        </w:sectPr>
      </w:pPr>
      <w:r w:rsidRPr="002C71F8">
        <w:rPr>
          <w:rFonts w:ascii="Arial" w:hAnsi="Arial" w:cs="Arial"/>
          <w:b w:val="0"/>
          <w:sz w:val="24"/>
          <w:szCs w:val="24"/>
        </w:rPr>
        <w:t>2.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Внести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изменения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в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hyperlink w:anchor="P146">
        <w:r w:rsidRPr="002C71F8">
          <w:rPr>
            <w:rFonts w:ascii="Arial" w:hAnsi="Arial" w:cs="Arial"/>
            <w:b w:val="0"/>
            <w:sz w:val="24"/>
            <w:szCs w:val="24"/>
          </w:rPr>
          <w:t>Положение</w:t>
        </w:r>
      </w:hyperlink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о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конкурсной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комиссии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по предоставлению из бюджета</w:t>
      </w:r>
      <w:r w:rsidRP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Грачевского муниципального округа Ставропольского края субсидий общественным объединениям ветеранов, инвалидов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и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иным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социально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ориентированным</w:t>
      </w:r>
      <w:r w:rsidR="002C71F8">
        <w:rPr>
          <w:rFonts w:ascii="Arial" w:hAnsi="Arial" w:cs="Arial"/>
          <w:b w:val="0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некоммерческим</w:t>
      </w:r>
    </w:p>
    <w:p w:rsidR="0096563E" w:rsidRPr="002C71F8" w:rsidRDefault="0096563E" w:rsidP="00521C9D">
      <w:pPr>
        <w:pStyle w:val="ConsPlusTitle"/>
        <w:suppressAutoHyphens w:val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C71F8">
        <w:rPr>
          <w:rFonts w:ascii="Arial" w:hAnsi="Arial" w:cs="Arial"/>
          <w:b w:val="0"/>
          <w:sz w:val="24"/>
          <w:szCs w:val="24"/>
        </w:rPr>
        <w:lastRenderedPageBreak/>
        <w:t>организациям на реализацию социально значимых программ и мероприятий и утвердить его в новой редакции согласно приложению 2.</w:t>
      </w:r>
    </w:p>
    <w:p w:rsidR="0096563E" w:rsidRPr="002C71F8" w:rsidRDefault="0096563E" w:rsidP="002C71F8">
      <w:pPr>
        <w:pStyle w:val="ConsPlusTitle"/>
        <w:suppressAutoHyphens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96563E" w:rsidRDefault="0096563E" w:rsidP="00521C9D">
      <w:pPr>
        <w:pStyle w:val="ConsPlusTitle"/>
        <w:suppressAutoHyphens w:val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C71F8">
        <w:rPr>
          <w:rFonts w:ascii="Arial" w:hAnsi="Arial" w:cs="Arial"/>
          <w:b w:val="0"/>
          <w:sz w:val="24"/>
          <w:szCs w:val="24"/>
        </w:rPr>
        <w:t>3. Внести изменения в состав конкурсной комиссии по предоставлению из бюджета</w:t>
      </w:r>
      <w:r w:rsidRP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b w:val="0"/>
          <w:sz w:val="24"/>
          <w:szCs w:val="24"/>
        </w:rPr>
        <w:t>Грачевского муниципального округа Ставропольского края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 и утвердить его в новой редакции согласно приложению 3.</w:t>
      </w:r>
    </w:p>
    <w:p w:rsidR="008C562F" w:rsidRPr="002C71F8" w:rsidRDefault="008C562F" w:rsidP="00521C9D">
      <w:pPr>
        <w:pStyle w:val="ConsPlusTitle"/>
        <w:suppressAutoHyphens w:val="0"/>
        <w:ind w:firstLine="567"/>
        <w:jc w:val="both"/>
        <w:rPr>
          <w:rFonts w:ascii="Arial" w:hAnsi="Arial" w:cs="Arial"/>
          <w:b w:val="0"/>
          <w:sz w:val="24"/>
          <w:szCs w:val="24"/>
        </w:rPr>
      </w:pPr>
    </w:p>
    <w:p w:rsidR="0096563E" w:rsidRDefault="0096563E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C71F8">
        <w:rPr>
          <w:rFonts w:ascii="Arial" w:hAnsi="Arial" w:cs="Arial"/>
          <w:sz w:val="24"/>
          <w:szCs w:val="24"/>
        </w:rPr>
        <w:t>Контроль за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Грачевского муниципального округа Ставропольского края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Сорокину Н.Н.</w:t>
      </w:r>
    </w:p>
    <w:p w:rsidR="008C562F" w:rsidRPr="002C71F8" w:rsidRDefault="008C562F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96563E" w:rsidRPr="002C71F8" w:rsidRDefault="0096563E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Настоящее постановление вступает в силу со дня его обнародования.</w:t>
      </w:r>
    </w:p>
    <w:p w:rsidR="0096563E" w:rsidRDefault="0096563E" w:rsidP="002C71F8">
      <w:pPr>
        <w:pStyle w:val="ConsPlusNormal"/>
        <w:suppressAutoHyphens w:val="0"/>
        <w:jc w:val="right"/>
        <w:rPr>
          <w:rFonts w:ascii="Arial" w:hAnsi="Arial" w:cs="Arial"/>
          <w:sz w:val="24"/>
          <w:szCs w:val="24"/>
        </w:rPr>
      </w:pPr>
    </w:p>
    <w:p w:rsidR="00695184" w:rsidRPr="002C71F8" w:rsidRDefault="00695184" w:rsidP="002C71F8">
      <w:pPr>
        <w:pStyle w:val="ConsPlusNormal"/>
        <w:suppressAutoHyphens w:val="0"/>
        <w:jc w:val="right"/>
        <w:rPr>
          <w:rFonts w:ascii="Arial" w:hAnsi="Arial" w:cs="Arial"/>
          <w:sz w:val="24"/>
          <w:szCs w:val="24"/>
        </w:rPr>
      </w:pPr>
    </w:p>
    <w:p w:rsidR="0096563E" w:rsidRPr="002C71F8" w:rsidRDefault="0096563E" w:rsidP="002C71F8">
      <w:pPr>
        <w:pStyle w:val="ConsPlusNormal"/>
        <w:suppressAutoHyphens w:val="0"/>
        <w:jc w:val="right"/>
        <w:rPr>
          <w:rFonts w:ascii="Arial" w:hAnsi="Arial" w:cs="Arial"/>
          <w:sz w:val="24"/>
          <w:szCs w:val="24"/>
        </w:rPr>
      </w:pPr>
    </w:p>
    <w:p w:rsidR="0096563E" w:rsidRPr="002C71F8" w:rsidRDefault="00675A68" w:rsidP="00675A68">
      <w:pPr>
        <w:pStyle w:val="ConsPlusNormal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Грачевского</w:t>
      </w:r>
    </w:p>
    <w:p w:rsidR="0096563E" w:rsidRPr="002C71F8" w:rsidRDefault="00675A68" w:rsidP="00675A68">
      <w:pPr>
        <w:pStyle w:val="ConsPlusNormal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округа</w:t>
      </w:r>
    </w:p>
    <w:p w:rsidR="008C562F" w:rsidRDefault="0096563E" w:rsidP="00675A68">
      <w:pPr>
        <w:pStyle w:val="ConsPlusNormal"/>
        <w:suppressAutoHyphens w:val="0"/>
        <w:jc w:val="right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Ставропольского края</w:t>
      </w:r>
    </w:p>
    <w:p w:rsidR="0096563E" w:rsidRPr="002C71F8" w:rsidRDefault="00675A68" w:rsidP="00675A68">
      <w:pPr>
        <w:pStyle w:val="ConsPlusNormal"/>
        <w:suppressAutoHyphens w:val="0"/>
        <w:jc w:val="right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С.Л.ФИЛИЧКИН</w:t>
      </w:r>
    </w:p>
    <w:p w:rsidR="0096563E" w:rsidRPr="002C71F8" w:rsidRDefault="0096563E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96563E" w:rsidRPr="002C71F8" w:rsidRDefault="0096563E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495B71" w:rsidRPr="0048282C" w:rsidRDefault="00495B71" w:rsidP="00495B71">
      <w:pPr>
        <w:pStyle w:val="ConsPlusTitle"/>
        <w:suppressAutoHyphens w:val="0"/>
        <w:jc w:val="right"/>
        <w:rPr>
          <w:rFonts w:ascii="Arial" w:hAnsi="Arial" w:cs="Arial"/>
          <w:sz w:val="32"/>
          <w:szCs w:val="32"/>
        </w:rPr>
      </w:pPr>
      <w:r w:rsidRPr="0048282C">
        <w:rPr>
          <w:rFonts w:ascii="Arial" w:hAnsi="Arial" w:cs="Arial"/>
          <w:sz w:val="32"/>
          <w:szCs w:val="32"/>
        </w:rPr>
        <w:t>Приложение 1</w:t>
      </w:r>
    </w:p>
    <w:p w:rsidR="00495B71" w:rsidRPr="0048282C" w:rsidRDefault="00495B71" w:rsidP="00495B71">
      <w:pPr>
        <w:pStyle w:val="ConsPlusTitle"/>
        <w:suppressAutoHyphens w:val="0"/>
        <w:jc w:val="right"/>
        <w:rPr>
          <w:rFonts w:ascii="Arial" w:hAnsi="Arial" w:cs="Arial"/>
          <w:sz w:val="32"/>
          <w:szCs w:val="32"/>
        </w:rPr>
      </w:pPr>
      <w:r w:rsidRPr="0048282C">
        <w:rPr>
          <w:rFonts w:ascii="Arial" w:hAnsi="Arial" w:cs="Arial"/>
          <w:sz w:val="32"/>
          <w:szCs w:val="32"/>
        </w:rPr>
        <w:t>к постановлению администрации</w:t>
      </w:r>
    </w:p>
    <w:p w:rsidR="00495B71" w:rsidRPr="0048282C" w:rsidRDefault="00495B71" w:rsidP="00495B71">
      <w:pPr>
        <w:pStyle w:val="ConsPlusTitle"/>
        <w:suppressAutoHyphens w:val="0"/>
        <w:jc w:val="right"/>
        <w:rPr>
          <w:rFonts w:ascii="Arial" w:hAnsi="Arial" w:cs="Arial"/>
          <w:sz w:val="32"/>
          <w:szCs w:val="32"/>
        </w:rPr>
      </w:pPr>
      <w:r w:rsidRPr="0048282C">
        <w:rPr>
          <w:rFonts w:ascii="Arial" w:hAnsi="Arial" w:cs="Arial"/>
          <w:sz w:val="32"/>
          <w:szCs w:val="32"/>
        </w:rPr>
        <w:t>Грачевского муниципального</w:t>
      </w:r>
    </w:p>
    <w:p w:rsidR="00495B71" w:rsidRPr="0048282C" w:rsidRDefault="00495B71" w:rsidP="00495B71">
      <w:pPr>
        <w:pStyle w:val="ConsPlusTitle"/>
        <w:suppressAutoHyphens w:val="0"/>
        <w:jc w:val="right"/>
        <w:rPr>
          <w:rFonts w:ascii="Arial" w:hAnsi="Arial" w:cs="Arial"/>
          <w:sz w:val="32"/>
          <w:szCs w:val="32"/>
        </w:rPr>
      </w:pPr>
      <w:r w:rsidRPr="0048282C">
        <w:rPr>
          <w:rFonts w:ascii="Arial" w:hAnsi="Arial" w:cs="Arial"/>
          <w:sz w:val="32"/>
          <w:szCs w:val="32"/>
        </w:rPr>
        <w:t>округа Ставропольского края</w:t>
      </w:r>
    </w:p>
    <w:p w:rsidR="00E50E9C" w:rsidRPr="0048282C" w:rsidRDefault="00495B71" w:rsidP="00495B71">
      <w:pPr>
        <w:pStyle w:val="ConsPlusTitle"/>
        <w:suppressAutoHyphens w:val="0"/>
        <w:jc w:val="right"/>
        <w:rPr>
          <w:rFonts w:ascii="Arial" w:hAnsi="Arial" w:cs="Arial"/>
          <w:sz w:val="32"/>
          <w:szCs w:val="32"/>
        </w:rPr>
      </w:pPr>
      <w:r w:rsidRPr="0048282C">
        <w:rPr>
          <w:rFonts w:ascii="Arial" w:hAnsi="Arial" w:cs="Arial"/>
          <w:sz w:val="32"/>
          <w:szCs w:val="32"/>
        </w:rPr>
        <w:t>от 27.03.2023 г. № 249</w:t>
      </w:r>
    </w:p>
    <w:p w:rsidR="00E50E9C" w:rsidRPr="002C71F8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48282C">
      <w:pPr>
        <w:pStyle w:val="ConsPlusTitle"/>
        <w:suppressAutoHyphens w:val="0"/>
        <w:rPr>
          <w:rFonts w:ascii="Arial" w:hAnsi="Arial" w:cs="Arial"/>
          <w:b w:val="0"/>
          <w:sz w:val="24"/>
          <w:szCs w:val="24"/>
        </w:rPr>
      </w:pPr>
    </w:p>
    <w:p w:rsidR="00E50E9C" w:rsidRPr="0048282C" w:rsidRDefault="0048282C" w:rsidP="002C71F8">
      <w:pPr>
        <w:pStyle w:val="ConsPlusTitle"/>
        <w:suppressAutoHyphens w:val="0"/>
        <w:jc w:val="center"/>
        <w:rPr>
          <w:rFonts w:ascii="Arial" w:hAnsi="Arial" w:cs="Arial"/>
          <w:sz w:val="32"/>
          <w:szCs w:val="32"/>
        </w:rPr>
      </w:pPr>
      <w:bookmarkStart w:id="0" w:name="P37"/>
      <w:bookmarkEnd w:id="0"/>
      <w:r w:rsidRPr="0048282C">
        <w:rPr>
          <w:rFonts w:ascii="Arial" w:hAnsi="Arial" w:cs="Arial"/>
          <w:sz w:val="32"/>
          <w:szCs w:val="32"/>
        </w:rPr>
        <w:t>ПОРЯДОК</w:t>
      </w:r>
    </w:p>
    <w:p w:rsidR="00E50E9C" w:rsidRPr="0048282C" w:rsidRDefault="0048282C" w:rsidP="002C71F8">
      <w:pPr>
        <w:pStyle w:val="ConsPlusTitle"/>
        <w:suppressAutoHyphens w:val="0"/>
        <w:jc w:val="center"/>
        <w:rPr>
          <w:rFonts w:ascii="Arial" w:hAnsi="Arial" w:cs="Arial"/>
          <w:sz w:val="32"/>
          <w:szCs w:val="32"/>
        </w:rPr>
      </w:pPr>
      <w:r w:rsidRPr="0048282C">
        <w:rPr>
          <w:rFonts w:ascii="Arial" w:hAnsi="Arial" w:cs="Arial"/>
          <w:sz w:val="32"/>
          <w:szCs w:val="32"/>
        </w:rPr>
        <w:t>ПРЕДОСТАВЛЕНИЯ ИЗ БЮДЖЕТА ГРАЧЕВСКОГО МУНИЦИПАЛЬНОГО ОКРУГА СТАВРОПОЛЬСКОГО КРАЯ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</w:t>
      </w:r>
    </w:p>
    <w:p w:rsidR="00E50E9C" w:rsidRDefault="00E50E9C" w:rsidP="0048282C">
      <w:pPr>
        <w:pStyle w:val="ConsPlusNormal"/>
        <w:suppressAutoHyphens w:val="0"/>
        <w:outlineLvl w:val="1"/>
        <w:rPr>
          <w:rFonts w:ascii="Arial" w:hAnsi="Arial" w:cs="Arial"/>
          <w:sz w:val="24"/>
          <w:szCs w:val="24"/>
        </w:rPr>
      </w:pPr>
    </w:p>
    <w:p w:rsidR="0048282C" w:rsidRPr="002C71F8" w:rsidRDefault="0048282C" w:rsidP="0048282C">
      <w:pPr>
        <w:pStyle w:val="ConsPlusNormal"/>
        <w:suppressAutoHyphens w:val="0"/>
        <w:outlineLvl w:val="1"/>
        <w:rPr>
          <w:rFonts w:ascii="Arial" w:hAnsi="Arial" w:cs="Arial"/>
          <w:sz w:val="24"/>
          <w:szCs w:val="24"/>
        </w:rPr>
      </w:pPr>
    </w:p>
    <w:p w:rsidR="00E50E9C" w:rsidRPr="0048282C" w:rsidRDefault="00E50E9C" w:rsidP="002C71F8">
      <w:pPr>
        <w:pStyle w:val="ConsPlusNormal"/>
        <w:suppressAutoHyphens w:val="0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48282C">
        <w:rPr>
          <w:rFonts w:ascii="Arial" w:hAnsi="Arial" w:cs="Arial"/>
          <w:b/>
          <w:sz w:val="30"/>
          <w:szCs w:val="30"/>
        </w:rPr>
        <w:t>1. Общие положения</w:t>
      </w:r>
    </w:p>
    <w:p w:rsidR="00E50E9C" w:rsidRPr="002C71F8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2C71F8">
        <w:rPr>
          <w:rFonts w:ascii="Arial" w:hAnsi="Arial" w:cs="Arial"/>
          <w:sz w:val="24"/>
          <w:szCs w:val="24"/>
        </w:rPr>
        <w:t xml:space="preserve">Настоящий Порядок определяет </w:t>
      </w:r>
      <w:r w:rsidRPr="002C71F8">
        <w:rPr>
          <w:rFonts w:ascii="Arial" w:hAnsi="Arial" w:cs="Arial"/>
          <w:color w:val="000000"/>
          <w:sz w:val="24"/>
          <w:szCs w:val="24"/>
        </w:rPr>
        <w:t>объем, условия, цель и</w:t>
      </w:r>
      <w:r w:rsidRPr="002C71F8">
        <w:rPr>
          <w:rFonts w:ascii="Arial" w:hAnsi="Arial" w:cs="Arial"/>
          <w:color w:val="C9211E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механизм предоставления из бюджета Грачевского муниципального округа Ставропольского края</w:t>
      </w:r>
      <w:r w:rsidRPr="002C71F8">
        <w:rPr>
          <w:rFonts w:ascii="Arial" w:hAnsi="Arial" w:cs="Arial"/>
          <w:b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субсидий на оказание финансовой поддержки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 (далее соответственно - субсидии, местный бюджет, социально ориентированные </w:t>
      </w:r>
      <w:r w:rsidRPr="002C71F8">
        <w:rPr>
          <w:rFonts w:ascii="Arial" w:hAnsi="Arial" w:cs="Arial"/>
          <w:sz w:val="24"/>
          <w:szCs w:val="24"/>
        </w:rPr>
        <w:lastRenderedPageBreak/>
        <w:t xml:space="preserve">некоммерческие организации) в соответствии с Федеральным </w:t>
      </w:r>
      <w:hyperlink r:id="rId12">
        <w:r w:rsidRPr="002C71F8">
          <w:rPr>
            <w:rFonts w:ascii="Arial" w:hAnsi="Arial" w:cs="Arial"/>
            <w:sz w:val="24"/>
            <w:szCs w:val="24"/>
          </w:rPr>
          <w:t>законом</w:t>
        </w:r>
      </w:hyperlink>
      <w:r w:rsidRPr="002C71F8">
        <w:rPr>
          <w:rFonts w:ascii="Arial" w:hAnsi="Arial" w:cs="Arial"/>
          <w:sz w:val="24"/>
          <w:szCs w:val="24"/>
        </w:rPr>
        <w:t xml:space="preserve"> от 12 января 1996 г. № 7-ФЗ «О некоммерческих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71F8">
        <w:rPr>
          <w:rFonts w:ascii="Arial" w:hAnsi="Arial" w:cs="Arial"/>
          <w:sz w:val="24"/>
          <w:szCs w:val="24"/>
        </w:rPr>
        <w:t xml:space="preserve">организациях», решением Совета Грачевского муниципального округа Ставропольского края «О бюджете Грачевского муниципального округа Ставропольского края на 2023 год и плановый период 2024 и 2025 годов», в </w:t>
      </w:r>
      <w:r w:rsidRPr="002C71F8">
        <w:rPr>
          <w:rFonts w:ascii="Arial" w:hAnsi="Arial" w:cs="Arial"/>
          <w:color w:val="000000"/>
          <w:sz w:val="24"/>
          <w:szCs w:val="24"/>
        </w:rPr>
        <w:t>рамках</w:t>
      </w:r>
      <w:r w:rsidRPr="002C71F8">
        <w:rPr>
          <w:rFonts w:ascii="Arial" w:hAnsi="Arial" w:cs="Arial"/>
          <w:sz w:val="24"/>
          <w:szCs w:val="24"/>
        </w:rPr>
        <w:t xml:space="preserve"> реализации муниципальной программы Грачевского муниципального округа Ставропольского края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«Социальная поддержка граждан в </w:t>
      </w:r>
      <w:proofErr w:type="spellStart"/>
      <w:r w:rsidRPr="002C71F8">
        <w:rPr>
          <w:rFonts w:ascii="Arial" w:hAnsi="Arial" w:cs="Arial"/>
          <w:sz w:val="24"/>
          <w:szCs w:val="24"/>
        </w:rPr>
        <w:t>Грачевском</w:t>
      </w:r>
      <w:proofErr w:type="spellEnd"/>
      <w:r w:rsidRPr="002C71F8">
        <w:rPr>
          <w:rFonts w:ascii="Arial" w:hAnsi="Arial" w:cs="Arial"/>
          <w:sz w:val="24"/>
          <w:szCs w:val="24"/>
        </w:rPr>
        <w:t xml:space="preserve"> муниципальном округе Ставропольского края», утвержденной постановлением администрации Грачевского муниципального округа Ставропольского края от 30 декабря 2020 г.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№ 58 (далее - муниципальная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программа).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2C71F8">
        <w:rPr>
          <w:rFonts w:ascii="Arial" w:hAnsi="Arial" w:cs="Arial"/>
          <w:sz w:val="24"/>
          <w:szCs w:val="24"/>
        </w:rPr>
        <w:t xml:space="preserve">Субсидии предоставляются в целях реализации мероприятия подпрограммы «Социальное обеспечение населения Грачевского муниципального округа Ставропольского края» муниципальной программы, направленного на </w:t>
      </w:r>
      <w:r w:rsidRPr="002C71F8">
        <w:rPr>
          <w:rFonts w:ascii="Arial" w:hAnsi="Arial" w:cs="Arial"/>
          <w:bCs/>
          <w:sz w:val="24"/>
          <w:szCs w:val="24"/>
        </w:rPr>
        <w:t>обеспечение поэтапного доступа социально ориентированных некоммерческих организаций, осуществляющих деятельность в социальной сфере, к средствам бюджета Грачевского муниципального округа</w:t>
      </w:r>
      <w:r w:rsidRPr="002C71F8">
        <w:rPr>
          <w:rFonts w:ascii="Arial" w:hAnsi="Arial" w:cs="Arial"/>
          <w:sz w:val="24"/>
          <w:szCs w:val="24"/>
        </w:rPr>
        <w:t>, в пределах бюджетных ассигнований, предусмотренных местным бюджетом на очередной финансовый год на исполнение соответствующих расходных обязательств.</w:t>
      </w:r>
      <w:proofErr w:type="gramEnd"/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C71F8">
        <w:rPr>
          <w:rFonts w:ascii="Arial" w:hAnsi="Arial" w:cs="Arial"/>
          <w:sz w:val="24"/>
          <w:szCs w:val="24"/>
        </w:rPr>
        <w:t>Субсидии предоставляются в соответствии со сводной бюджетной росписью местного бюджета на соответствующий финансовый год и плановый период в пределах лимитов бюджетных обязательств, утвержденных главному распорядителю бюджетных средств Грачевского муниципального округа Ставропольского края на мероприятия в области социальной поддержки общественных организаций ветеранов, инвалидов и иных социально ориентированных некоммерческих организаций Грачевского муниципального округа, на реализацию социально значимых программ и мероприятий, указанных в</w:t>
      </w:r>
      <w:proofErr w:type="gramEnd"/>
      <w:r w:rsidR="002C71F8">
        <w:rPr>
          <w:rFonts w:ascii="Arial" w:hAnsi="Arial" w:cs="Arial"/>
          <w:sz w:val="24"/>
          <w:szCs w:val="24"/>
        </w:rPr>
        <w:t xml:space="preserve"> </w:t>
      </w:r>
      <w:hyperlink w:anchor="P63">
        <w:proofErr w:type="gramStart"/>
        <w:r w:rsidRPr="002C71F8">
          <w:rPr>
            <w:rFonts w:ascii="Arial" w:hAnsi="Arial" w:cs="Arial"/>
            <w:sz w:val="24"/>
            <w:szCs w:val="24"/>
          </w:rPr>
          <w:t>пункте</w:t>
        </w:r>
        <w:proofErr w:type="gramEnd"/>
        <w:r w:rsidRPr="002C71F8">
          <w:rPr>
            <w:rFonts w:ascii="Arial" w:hAnsi="Arial" w:cs="Arial"/>
            <w:sz w:val="24"/>
            <w:szCs w:val="24"/>
          </w:rPr>
          <w:t xml:space="preserve"> 2.4</w:t>
        </w:r>
      </w:hyperlink>
      <w:r w:rsidRPr="002C71F8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1.3. Главным распорядителем и получателем бюджетных средств Грачевского муниципального округа Ставропольского края, предоставляющим субсидии социально ориентированным некоммерческим организациям, является Управление труда и социальной защиты населения администрации Грачевского муниципального округа Ставропольского края (далее - Управление).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1.4. </w:t>
      </w:r>
      <w:proofErr w:type="gramStart"/>
      <w:r w:rsidRPr="002C71F8">
        <w:rPr>
          <w:rFonts w:ascii="Arial" w:hAnsi="Arial" w:cs="Arial"/>
          <w:sz w:val="24"/>
          <w:szCs w:val="24"/>
        </w:rPr>
        <w:t xml:space="preserve">Получателями субсидий являются социально ориентированные некоммерческие организации, </w:t>
      </w:r>
      <w:r w:rsidRPr="002C71F8">
        <w:rPr>
          <w:rStyle w:val="a4"/>
          <w:rFonts w:ascii="Arial" w:hAnsi="Arial" w:cs="Arial"/>
          <w:sz w:val="24"/>
          <w:szCs w:val="24"/>
        </w:rPr>
        <w:t xml:space="preserve">созданные в организационной форме общественной организации, общественного движения, фонда, частного (общественного) учреждения, автономной некоммерческой организации, ассоциации (союза), </w:t>
      </w:r>
      <w:r w:rsidRPr="002C71F8">
        <w:rPr>
          <w:rFonts w:ascii="Arial" w:hAnsi="Arial" w:cs="Arial"/>
          <w:sz w:val="24"/>
          <w:szCs w:val="24"/>
        </w:rPr>
        <w:t xml:space="preserve">зарегистрированные в порядке, установленном законодательством Российской Федерации на территории Грачевского муниципального округа, и осуществляющие в соответствии со своими учредительными документами виды деятельности, предусмотренные </w:t>
      </w:r>
      <w:hyperlink r:id="rId13">
        <w:r w:rsidRPr="002C71F8">
          <w:rPr>
            <w:rFonts w:ascii="Arial" w:hAnsi="Arial" w:cs="Arial"/>
            <w:sz w:val="24"/>
            <w:szCs w:val="24"/>
          </w:rPr>
          <w:t>п. 1 ст.</w:t>
        </w:r>
        <w:r w:rsidRPr="002C71F8">
          <w:rPr>
            <w:rFonts w:ascii="Arial" w:hAnsi="Arial" w:cs="Arial"/>
            <w:color w:val="0000FF"/>
            <w:sz w:val="24"/>
            <w:szCs w:val="24"/>
          </w:rPr>
          <w:t xml:space="preserve"> </w:t>
        </w:r>
        <w:r w:rsidRPr="002C71F8">
          <w:rPr>
            <w:rFonts w:ascii="Arial" w:hAnsi="Arial" w:cs="Arial"/>
            <w:sz w:val="24"/>
            <w:szCs w:val="24"/>
          </w:rPr>
          <w:t>31.1</w:t>
        </w:r>
      </w:hyperlink>
      <w:r w:rsidRPr="002C71F8">
        <w:rPr>
          <w:rFonts w:ascii="Arial" w:hAnsi="Arial" w:cs="Arial"/>
          <w:sz w:val="24"/>
          <w:szCs w:val="24"/>
        </w:rPr>
        <w:t>. Федерального закона от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12 января 1996 г. № 7-ФЗ «О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некоммерческих </w:t>
      </w:r>
      <w:proofErr w:type="gramStart"/>
      <w:r w:rsidRPr="002C71F8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2C71F8">
        <w:rPr>
          <w:rFonts w:ascii="Arial" w:hAnsi="Arial" w:cs="Arial"/>
          <w:sz w:val="24"/>
          <w:szCs w:val="24"/>
        </w:rPr>
        <w:t>» (далее - участники конкурса).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Не могут быть получателями субсидий: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политические партии и движения;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профессиональные союзы;</w:t>
      </w:r>
    </w:p>
    <w:p w:rsidR="00E50E9C" w:rsidRPr="002C71F8" w:rsidRDefault="0048282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50E9C" w:rsidRPr="002C71F8">
        <w:rPr>
          <w:rFonts w:ascii="Arial" w:hAnsi="Arial" w:cs="Arial"/>
          <w:sz w:val="24"/>
          <w:szCs w:val="24"/>
        </w:rPr>
        <w:t>некоммерческие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="00E50E9C" w:rsidRPr="002C71F8">
        <w:rPr>
          <w:rFonts w:ascii="Arial" w:hAnsi="Arial" w:cs="Arial"/>
          <w:sz w:val="24"/>
          <w:szCs w:val="24"/>
        </w:rPr>
        <w:t>организации,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="00E50E9C" w:rsidRPr="002C71F8">
        <w:rPr>
          <w:rFonts w:ascii="Arial" w:hAnsi="Arial" w:cs="Arial"/>
          <w:sz w:val="24"/>
          <w:szCs w:val="24"/>
        </w:rPr>
        <w:t>учредителем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="00E50E9C" w:rsidRPr="002C71F8">
        <w:rPr>
          <w:rFonts w:ascii="Arial" w:hAnsi="Arial" w:cs="Arial"/>
          <w:sz w:val="24"/>
          <w:szCs w:val="24"/>
        </w:rPr>
        <w:t>которых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="00E50E9C" w:rsidRPr="002C71F8">
        <w:rPr>
          <w:rFonts w:ascii="Arial" w:hAnsi="Arial" w:cs="Arial"/>
          <w:sz w:val="24"/>
          <w:szCs w:val="24"/>
        </w:rPr>
        <w:t xml:space="preserve">является </w:t>
      </w:r>
      <w:r w:rsidR="00E50E9C" w:rsidRPr="002C71F8">
        <w:rPr>
          <w:rStyle w:val="a4"/>
          <w:rFonts w:ascii="Arial" w:hAnsi="Arial" w:cs="Arial"/>
          <w:sz w:val="24"/>
          <w:szCs w:val="24"/>
        </w:rPr>
        <w:t>государственный орган, орган местного самоуправления или публично-правовое образование;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некоммерческие организации, общественные объединения, имеющие задолженность перед бюджетами всех уровней, государственными внебюджетными фондами;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некоммерческие организации, среди учредителей которых имеется политическая партия.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C71F8">
        <w:rPr>
          <w:rFonts w:ascii="Arial" w:hAnsi="Arial" w:cs="Arial"/>
          <w:color w:val="000000"/>
          <w:sz w:val="24"/>
          <w:szCs w:val="24"/>
        </w:rPr>
        <w:t xml:space="preserve">1.5. Сведения о субсидии размещаются финансовым управлением администрации Грачевского муниципального округа Ставропольского края на </w:t>
      </w:r>
      <w:r w:rsidRPr="002C71F8">
        <w:rPr>
          <w:rFonts w:ascii="Arial" w:hAnsi="Arial" w:cs="Arial"/>
          <w:color w:val="000000"/>
          <w:sz w:val="24"/>
          <w:szCs w:val="24"/>
        </w:rPr>
        <w:lastRenderedPageBreak/>
        <w:t>едином портале бюджетной системы Российской Федерации в информационно-телекоммуникационной сети «Интернет» (далее — единый портал)</w:t>
      </w:r>
      <w:r w:rsidR="002C71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71F8">
        <w:rPr>
          <w:rFonts w:ascii="Arial" w:hAnsi="Arial" w:cs="Arial"/>
          <w:color w:val="000000"/>
          <w:sz w:val="24"/>
          <w:szCs w:val="24"/>
        </w:rPr>
        <w:t>не позднее 15-го рабочего дня, следующего за днем принятия решения о бюджете (решения о внесении изменений в бюджет).</w:t>
      </w:r>
    </w:p>
    <w:p w:rsidR="00E50E9C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1.6. Субсидии предоставляются по итогам конкурса по отбору программ и мероприятий социально ориентированным некоммерческим организациям на право получения в текущем финансовом году субсидий из местного бюджета (далее - конкурс), проведенного в соответствии с настоящим Порядком.</w:t>
      </w:r>
    </w:p>
    <w:p w:rsidR="0048282C" w:rsidRPr="002C71F8" w:rsidRDefault="0048282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E9C" w:rsidRPr="0048282C" w:rsidRDefault="00E50E9C" w:rsidP="002C71F8">
      <w:pPr>
        <w:pStyle w:val="ConsPlusNormal"/>
        <w:suppressAutoHyphens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48282C">
        <w:rPr>
          <w:rFonts w:ascii="Arial" w:hAnsi="Arial" w:cs="Arial"/>
          <w:b/>
          <w:sz w:val="30"/>
          <w:szCs w:val="30"/>
        </w:rPr>
        <w:t>2. Порядок проведения конкурса</w:t>
      </w:r>
    </w:p>
    <w:p w:rsidR="00E50E9C" w:rsidRPr="002C71F8" w:rsidRDefault="00E50E9C" w:rsidP="00E37EB8">
      <w:pPr>
        <w:pStyle w:val="ConsPlusNormal"/>
        <w:suppressAutoHyphens w:val="0"/>
        <w:ind w:firstLine="709"/>
        <w:rPr>
          <w:rFonts w:ascii="Arial" w:hAnsi="Arial" w:cs="Arial"/>
          <w:sz w:val="24"/>
          <w:szCs w:val="24"/>
        </w:rPr>
      </w:pP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2.1. Управление с целью проведения конкурса: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1) определяет сроки проведения конкурса: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2) обеспечивает работу конкурсной комиссии;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3) организует консультирование по вопросам подготовки заявок;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4) организует прием, регистрацию, рассмотрение заявок;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5) заключает соглашение о предоставлении субсидий.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Объявление о проведении конкурса и настоящий Порядок размещаются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на</w:t>
      </w:r>
      <w:r w:rsidR="002C71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главной странице официального сайта Управления в информационно-телекоммуникационной сети «Интернет» в разделе «Поддержка СОНКО» </w:t>
      </w:r>
      <w:r w:rsidRPr="002C71F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адресу: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 https://grachevkautszn.ru/ не ранее чем за</w:t>
      </w:r>
      <w:r w:rsidR="002C71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30 календарных дней до даты окончания срока приема заявок.</w:t>
      </w:r>
    </w:p>
    <w:p w:rsidR="00E50E9C" w:rsidRPr="002C71F8" w:rsidRDefault="00E50E9C" w:rsidP="00521C9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 xml:space="preserve">2.2. </w:t>
      </w:r>
      <w:proofErr w:type="gramStart"/>
      <w:r w:rsidRPr="002C71F8">
        <w:rPr>
          <w:rStyle w:val="a4"/>
          <w:rFonts w:ascii="Arial" w:hAnsi="Arial" w:cs="Arial"/>
          <w:sz w:val="24"/>
          <w:szCs w:val="24"/>
        </w:rPr>
        <w:t xml:space="preserve">В объявлении о проведении конкурса указываются положения, предусмотренные </w:t>
      </w:r>
      <w:hyperlink r:id="rId14">
        <w:r w:rsidRPr="002C71F8">
          <w:rPr>
            <w:rFonts w:ascii="Arial" w:hAnsi="Arial" w:cs="Arial"/>
            <w:color w:val="000000"/>
            <w:sz w:val="24"/>
            <w:szCs w:val="24"/>
          </w:rPr>
          <w:t>подпунктом «б» пункта 4</w:t>
        </w:r>
      </w:hyperlink>
      <w:r w:rsidRPr="002C71F8">
        <w:rPr>
          <w:rStyle w:val="a4"/>
          <w:rFonts w:ascii="Arial" w:hAnsi="Arial" w:cs="Arial"/>
          <w:sz w:val="24"/>
          <w:szCs w:val="24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</w:t>
      </w:r>
      <w:hyperlink r:id="rId15">
        <w:r w:rsidRPr="002C71F8">
          <w:rPr>
            <w:rFonts w:ascii="Arial" w:hAnsi="Arial" w:cs="Arial"/>
            <w:color w:val="000000"/>
            <w:sz w:val="24"/>
            <w:szCs w:val="24"/>
          </w:rPr>
          <w:t>постановлением</w:t>
        </w:r>
      </w:hyperlink>
      <w:r w:rsidRPr="002C71F8">
        <w:rPr>
          <w:rStyle w:val="a4"/>
          <w:rFonts w:ascii="Arial" w:hAnsi="Arial" w:cs="Arial"/>
          <w:sz w:val="24"/>
          <w:szCs w:val="24"/>
        </w:rPr>
        <w:t xml:space="preserve"> Правительства Российской Федерации от 18 сентября 2020 г. № 1492 (далее - общие требования), и настоящим Порядком.</w:t>
      </w:r>
      <w:proofErr w:type="gramEnd"/>
    </w:p>
    <w:p w:rsidR="00E50E9C" w:rsidRPr="002C71F8" w:rsidRDefault="00E50E9C" w:rsidP="00521C9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2.3. Конкурс проводится главным распорядителем бюджетных средств, расположенным по адресу: 356250 </w:t>
      </w:r>
      <w:proofErr w:type="spellStart"/>
      <w:r w:rsidRPr="002C71F8">
        <w:rPr>
          <w:rFonts w:ascii="Arial" w:hAnsi="Arial" w:cs="Arial"/>
          <w:sz w:val="24"/>
          <w:szCs w:val="24"/>
        </w:rPr>
        <w:t>Грачевский</w:t>
      </w:r>
      <w:proofErr w:type="spellEnd"/>
      <w:r w:rsidRPr="002C71F8">
        <w:rPr>
          <w:rFonts w:ascii="Arial" w:hAnsi="Arial" w:cs="Arial"/>
          <w:sz w:val="24"/>
          <w:szCs w:val="24"/>
        </w:rPr>
        <w:t xml:space="preserve"> район, </w:t>
      </w:r>
      <w:proofErr w:type="gramStart"/>
      <w:r w:rsidRPr="002C71F8">
        <w:rPr>
          <w:rFonts w:ascii="Arial" w:hAnsi="Arial" w:cs="Arial"/>
          <w:sz w:val="24"/>
          <w:szCs w:val="24"/>
        </w:rPr>
        <w:t>с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C71F8">
        <w:rPr>
          <w:rFonts w:ascii="Arial" w:hAnsi="Arial" w:cs="Arial"/>
          <w:sz w:val="24"/>
          <w:szCs w:val="24"/>
        </w:rPr>
        <w:t>Грачевка</w:t>
      </w:r>
      <w:proofErr w:type="gramEnd"/>
      <w:r w:rsidRPr="002C71F8">
        <w:rPr>
          <w:rFonts w:ascii="Arial" w:hAnsi="Arial" w:cs="Arial"/>
          <w:sz w:val="24"/>
          <w:szCs w:val="24"/>
        </w:rPr>
        <w:t>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ул. Шоссейная, д. 10, электронный адрес</w:t>
      </w:r>
      <w:r w:rsidR="002C71F8">
        <w:rPr>
          <w:rFonts w:ascii="Arial" w:hAnsi="Arial" w:cs="Arial"/>
          <w:sz w:val="24"/>
          <w:szCs w:val="24"/>
        </w:rPr>
        <w:t xml:space="preserve"> </w:t>
      </w:r>
      <w:hyperlink r:id="rId16">
        <w:r w:rsidRPr="002C71F8">
          <w:rPr>
            <w:rFonts w:ascii="Arial" w:hAnsi="Arial" w:cs="Arial"/>
            <w:sz w:val="24"/>
            <w:szCs w:val="24"/>
            <w:lang w:val="en-US"/>
          </w:rPr>
          <w:t>grachevka</w:t>
        </w:r>
        <w:r w:rsidRPr="002C71F8">
          <w:rPr>
            <w:rFonts w:ascii="Arial" w:hAnsi="Arial" w:cs="Arial"/>
            <w:sz w:val="24"/>
            <w:szCs w:val="24"/>
          </w:rPr>
          <w:t>_</w:t>
        </w:r>
        <w:r w:rsidRPr="002C71F8">
          <w:rPr>
            <w:rFonts w:ascii="Arial" w:hAnsi="Arial" w:cs="Arial"/>
            <w:sz w:val="24"/>
            <w:szCs w:val="24"/>
            <w:lang w:val="en-US"/>
          </w:rPr>
          <w:t>utszn</w:t>
        </w:r>
        <w:r w:rsidRPr="002C71F8">
          <w:rPr>
            <w:rFonts w:ascii="Arial" w:hAnsi="Arial" w:cs="Arial"/>
            <w:sz w:val="24"/>
            <w:szCs w:val="24"/>
          </w:rPr>
          <w:t>@</w:t>
        </w:r>
        <w:r w:rsidRPr="002C71F8">
          <w:rPr>
            <w:rFonts w:ascii="Arial" w:hAnsi="Arial" w:cs="Arial"/>
            <w:sz w:val="24"/>
            <w:szCs w:val="24"/>
            <w:lang w:val="en-US"/>
          </w:rPr>
          <w:t>mail</w:t>
        </w:r>
        <w:r w:rsidRPr="002C71F8">
          <w:rPr>
            <w:rFonts w:ascii="Arial" w:hAnsi="Arial" w:cs="Arial"/>
            <w:sz w:val="24"/>
            <w:szCs w:val="24"/>
          </w:rPr>
          <w:t>.</w:t>
        </w:r>
        <w:proofErr w:type="spellStart"/>
        <w:r w:rsidRPr="002C71F8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E37EB8">
        <w:rPr>
          <w:rFonts w:ascii="Arial" w:hAnsi="Arial" w:cs="Arial"/>
          <w:sz w:val="24"/>
          <w:szCs w:val="24"/>
        </w:rPr>
        <w:t>.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2.4. Субсидии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из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местного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бюджета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предоставляются социально ориентированным некоммерческим организациям на реализацию социально значимых программ и следующих мероприятий: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осуществление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деятельности,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направленной на социальную поддержку членов общественных организаций и их интеграцию в обществе;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обеспечение функционирования органа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управления общественных организаций (за исключением заработной платы штатных сотрудников);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содержание помещений, приобретение оборудования, материалов и другие расходы, связанные с уставной деятельностью;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проведение организационных мероприятий и транспортные расходы общественных организаций, связанные с реализацией социально значимых проектов и мероприятий;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информационно - методическое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обеспечение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деятельности общественных организаций;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выполнение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мероприятий,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проводимых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общественными организациями совместно с органами местного самоуправления в целях достижения уставных целей и задач социальной направленности.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2.5.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К </w:t>
      </w:r>
      <w:r w:rsidRPr="002C71F8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участникам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конкурса предъявляются следующие требования, которым они должны соответствовать на 1-е число месяца, предшествующего месяцу, в котором планируется его проведение:</w:t>
      </w:r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lastRenderedPageBreak/>
        <w:t xml:space="preserve">- у </w:t>
      </w:r>
      <w:r w:rsidRPr="002C71F8">
        <w:rPr>
          <w:rFonts w:ascii="Arial" w:hAnsi="Arial" w:cs="Arial"/>
          <w:color w:val="000000"/>
          <w:shd w:val="clear" w:color="auto" w:fill="FFFFFF"/>
        </w:rPr>
        <w:t>участника конкурса</w:t>
      </w:r>
      <w:r w:rsidRPr="002C71F8">
        <w:rPr>
          <w:rFonts w:ascii="Arial" w:hAnsi="Arial" w:cs="Arial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 xml:space="preserve">- у участника конкурса должна отсутствовать просроченная задолженность по возврату в местный бюджет субсидий, бюджетных инвестиций, </w:t>
      </w:r>
      <w:proofErr w:type="gramStart"/>
      <w:r w:rsidRPr="002C71F8">
        <w:rPr>
          <w:rFonts w:ascii="Arial" w:hAnsi="Arial" w:cs="Arial"/>
        </w:rPr>
        <w:t>предоставленных</w:t>
      </w:r>
      <w:proofErr w:type="gramEnd"/>
      <w:r w:rsidRPr="002C71F8">
        <w:rPr>
          <w:rFonts w:ascii="Arial" w:hAnsi="Arial" w:cs="Arial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Pr="002C71F8">
        <w:rPr>
          <w:rFonts w:ascii="Arial" w:hAnsi="Arial" w:cs="Arial"/>
        </w:rPr>
        <w:t>Грачевским</w:t>
      </w:r>
      <w:proofErr w:type="spellEnd"/>
      <w:r w:rsidRPr="002C71F8">
        <w:rPr>
          <w:rFonts w:ascii="Arial" w:hAnsi="Arial" w:cs="Arial"/>
        </w:rPr>
        <w:t xml:space="preserve"> муниципальным округом Ставропольского края;</w:t>
      </w:r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>-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 xml:space="preserve">участники конкурса - юридические лица не должны находиться в процессе реорганизации </w:t>
      </w:r>
      <w:r w:rsidRPr="002C71F8">
        <w:rPr>
          <w:rStyle w:val="a4"/>
          <w:rFonts w:ascii="Arial" w:hAnsi="Arial" w:cs="Arial"/>
        </w:rPr>
        <w:t>(за исключением реорганизации в форме присоединения к некоммерческой организации другого юридического лица)</w:t>
      </w:r>
      <w:r w:rsidRPr="002C71F8">
        <w:rPr>
          <w:rFonts w:ascii="Arial" w:hAnsi="Arial" w:cs="Arial"/>
        </w:rPr>
        <w:t>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2C71F8">
        <w:rPr>
          <w:rFonts w:ascii="Arial" w:hAnsi="Arial" w:cs="Arial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  <w:proofErr w:type="gramEnd"/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2C71F8">
        <w:rPr>
          <w:rFonts w:ascii="Arial" w:eastAsiaTheme="minorHAnsi" w:hAnsi="Arial" w:cs="Arial"/>
        </w:rPr>
        <w:t>- участники</w:t>
      </w:r>
      <w:r w:rsidR="002C71F8">
        <w:rPr>
          <w:rFonts w:ascii="Arial" w:eastAsiaTheme="minorHAnsi" w:hAnsi="Arial" w:cs="Arial"/>
        </w:rPr>
        <w:t xml:space="preserve"> </w:t>
      </w:r>
      <w:r w:rsidRPr="002C71F8">
        <w:rPr>
          <w:rFonts w:ascii="Arial" w:eastAsiaTheme="minorHAnsi" w:hAnsi="Arial" w:cs="Arial"/>
        </w:rPr>
        <w:t>конкурса</w:t>
      </w:r>
      <w:r w:rsidR="002C71F8">
        <w:rPr>
          <w:rFonts w:ascii="Arial" w:eastAsiaTheme="minorHAnsi" w:hAnsi="Arial" w:cs="Arial"/>
        </w:rPr>
        <w:t xml:space="preserve"> </w:t>
      </w:r>
      <w:r w:rsidRPr="002C71F8">
        <w:rPr>
          <w:rFonts w:ascii="Arial" w:eastAsiaTheme="minorHAnsi" w:hAnsi="Arial" w:cs="Arial"/>
        </w:rPr>
        <w:t>не</w:t>
      </w:r>
      <w:r w:rsidR="002C71F8">
        <w:rPr>
          <w:rFonts w:ascii="Arial" w:eastAsiaTheme="minorHAnsi" w:hAnsi="Arial" w:cs="Arial"/>
        </w:rPr>
        <w:t xml:space="preserve"> </w:t>
      </w:r>
      <w:r w:rsidRPr="002C71F8">
        <w:rPr>
          <w:rFonts w:ascii="Arial" w:eastAsiaTheme="minorHAnsi" w:hAnsi="Arial" w:cs="Arial"/>
        </w:rPr>
        <w:t>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2C71F8">
        <w:rPr>
          <w:rFonts w:ascii="Arial" w:eastAsiaTheme="minorHAnsi" w:hAnsi="Arial" w:cs="Arial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2C71F8">
        <w:rPr>
          <w:rFonts w:ascii="Arial" w:eastAsiaTheme="minorHAnsi" w:hAnsi="Arial" w:cs="Ari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2C71F8">
        <w:rPr>
          <w:rFonts w:ascii="Arial" w:eastAsiaTheme="minorHAnsi" w:hAnsi="Arial" w:cs="Arial"/>
        </w:rPr>
        <w:t xml:space="preserve"> публичных акционерных обществ;</w:t>
      </w:r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>- участники конкурса не должны получать средства из местного бюджета на основании иных муниципальных нормативных правовых актов Грачевского муниципального округа Ставропольского края на цели, установленные настоящим Порядком;</w:t>
      </w:r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eastAsiaTheme="minorHAnsi" w:hAnsi="Arial" w:cs="Arial"/>
        </w:rPr>
      </w:pPr>
      <w:r w:rsidRPr="002C71F8">
        <w:rPr>
          <w:rFonts w:ascii="Arial" w:eastAsiaTheme="minorHAnsi" w:hAnsi="Arial" w:cs="Arial"/>
        </w:rPr>
        <w:t>-</w:t>
      </w:r>
      <w:r w:rsidR="002C71F8">
        <w:rPr>
          <w:rFonts w:ascii="Arial" w:eastAsiaTheme="minorHAnsi" w:hAnsi="Arial" w:cs="Arial"/>
        </w:rPr>
        <w:t xml:space="preserve"> </w:t>
      </w:r>
      <w:r w:rsidRPr="002C71F8">
        <w:rPr>
          <w:rFonts w:ascii="Arial" w:eastAsiaTheme="minorHAnsi" w:hAnsi="Arial" w:cs="Arial"/>
        </w:rPr>
        <w:t>участники конкурса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2C71F8">
        <w:rPr>
          <w:rFonts w:ascii="Arial" w:hAnsi="Arial" w:cs="Arial"/>
        </w:rPr>
        <w:t xml:space="preserve">- наличие согласия участников конкурса </w:t>
      </w:r>
      <w:r w:rsidRPr="002C71F8">
        <w:rPr>
          <w:rStyle w:val="a4"/>
          <w:rFonts w:ascii="Arial" w:hAnsi="Arial" w:cs="Arial"/>
        </w:rPr>
        <w:t>на осуществление Управлением в отношении них проверок соблюдения ими условий и порядка предоставления субсидии, в том числе в части достижения значения результата предоставления субсидии, установленного соглашением (далее</w:t>
      </w:r>
      <w:r w:rsidR="002C71F8">
        <w:rPr>
          <w:rStyle w:val="a4"/>
          <w:rFonts w:ascii="Arial" w:hAnsi="Arial" w:cs="Arial"/>
        </w:rPr>
        <w:t xml:space="preserve"> </w:t>
      </w:r>
      <w:r w:rsidRPr="002C71F8">
        <w:rPr>
          <w:rStyle w:val="a4"/>
          <w:rFonts w:ascii="Arial" w:hAnsi="Arial" w:cs="Arial"/>
        </w:rPr>
        <w:t xml:space="preserve">результат), а также проверок органами муниципального финансового контроля Грачевского муниципального округа Ставропольского края в соответствии со </w:t>
      </w:r>
      <w:hyperlink r:id="rId17">
        <w:r w:rsidRPr="002C71F8">
          <w:rPr>
            <w:rFonts w:ascii="Arial" w:hAnsi="Arial" w:cs="Arial"/>
            <w:color w:val="000000"/>
          </w:rPr>
          <w:t>статьями 268</w:t>
        </w:r>
      </w:hyperlink>
      <w:hyperlink r:id="rId18">
        <w:r w:rsidRPr="002C71F8">
          <w:rPr>
            <w:rFonts w:ascii="Arial" w:hAnsi="Arial" w:cs="Arial"/>
            <w:color w:val="000000"/>
            <w:vertAlign w:val="superscript"/>
          </w:rPr>
          <w:t>1</w:t>
        </w:r>
      </w:hyperlink>
      <w:r w:rsidRPr="002C71F8">
        <w:rPr>
          <w:rStyle w:val="a4"/>
          <w:rFonts w:ascii="Arial" w:hAnsi="Arial" w:cs="Arial"/>
          <w:color w:val="000000"/>
        </w:rPr>
        <w:t xml:space="preserve"> и </w:t>
      </w:r>
      <w:hyperlink r:id="rId19">
        <w:r w:rsidRPr="002C71F8">
          <w:rPr>
            <w:rFonts w:ascii="Arial" w:hAnsi="Arial" w:cs="Arial"/>
            <w:color w:val="000000"/>
          </w:rPr>
          <w:t>269</w:t>
        </w:r>
      </w:hyperlink>
      <w:hyperlink r:id="rId20">
        <w:r w:rsidRPr="002C71F8">
          <w:rPr>
            <w:rFonts w:ascii="Arial" w:hAnsi="Arial" w:cs="Arial"/>
            <w:color w:val="000000"/>
            <w:vertAlign w:val="superscript"/>
          </w:rPr>
          <w:t>2</w:t>
        </w:r>
      </w:hyperlink>
      <w:r w:rsidRPr="002C71F8">
        <w:rPr>
          <w:rFonts w:ascii="Arial" w:hAnsi="Arial" w:cs="Arial"/>
          <w:color w:val="106BBE"/>
          <w:vertAlign w:val="superscript"/>
        </w:rPr>
        <w:t xml:space="preserve"> </w:t>
      </w:r>
      <w:r w:rsidRPr="002C71F8">
        <w:rPr>
          <w:rStyle w:val="a4"/>
          <w:rFonts w:ascii="Arial" w:hAnsi="Arial" w:cs="Arial"/>
        </w:rPr>
        <w:t>Бюджетного кодекса Российской Федерации, подписанное руководителем некоммерческой</w:t>
      </w:r>
      <w:proofErr w:type="gramEnd"/>
      <w:r w:rsidRPr="002C71F8">
        <w:rPr>
          <w:rStyle w:val="a4"/>
          <w:rFonts w:ascii="Arial" w:hAnsi="Arial" w:cs="Arial"/>
        </w:rPr>
        <w:t xml:space="preserve"> организации или уполномоченным лицом и </w:t>
      </w:r>
      <w:proofErr w:type="gramStart"/>
      <w:r w:rsidRPr="002C71F8">
        <w:rPr>
          <w:rStyle w:val="a4"/>
          <w:rFonts w:ascii="Arial" w:hAnsi="Arial" w:cs="Arial"/>
        </w:rPr>
        <w:t>скрепленное</w:t>
      </w:r>
      <w:proofErr w:type="gramEnd"/>
      <w:r w:rsidRPr="002C71F8">
        <w:rPr>
          <w:rStyle w:val="a4"/>
          <w:rFonts w:ascii="Arial" w:hAnsi="Arial" w:cs="Arial"/>
        </w:rPr>
        <w:t xml:space="preserve"> печатью некоммерческой организации (при наличии печати);</w:t>
      </w:r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2C71F8">
        <w:rPr>
          <w:rStyle w:val="a4"/>
          <w:rFonts w:ascii="Arial" w:hAnsi="Arial" w:cs="Arial"/>
        </w:rPr>
        <w:t>-</w:t>
      </w:r>
      <w:r w:rsidR="002C71F8">
        <w:rPr>
          <w:rStyle w:val="a4"/>
          <w:rFonts w:ascii="Arial" w:hAnsi="Arial" w:cs="Arial"/>
        </w:rPr>
        <w:t xml:space="preserve"> </w:t>
      </w:r>
      <w:r w:rsidRPr="002C71F8">
        <w:rPr>
          <w:rStyle w:val="a4"/>
          <w:rFonts w:ascii="Arial" w:hAnsi="Arial" w:cs="Arial"/>
        </w:rPr>
        <w:t xml:space="preserve">наличие обязательства участников конкурса о включении в договоры, </w:t>
      </w:r>
      <w:r w:rsidRPr="002C71F8">
        <w:rPr>
          <w:rStyle w:val="a4"/>
          <w:rFonts w:ascii="Arial" w:hAnsi="Arial" w:cs="Arial"/>
        </w:rPr>
        <w:lastRenderedPageBreak/>
        <w:t xml:space="preserve">заключаемые социально ориентированной некоммерческой организацией с лицами, указанными в </w:t>
      </w:r>
      <w:hyperlink r:id="rId21">
        <w:r w:rsidRPr="002C71F8">
          <w:rPr>
            <w:rFonts w:ascii="Arial" w:hAnsi="Arial" w:cs="Arial"/>
            <w:color w:val="000000"/>
          </w:rPr>
          <w:t>пункте 3 статьи 78</w:t>
        </w:r>
      </w:hyperlink>
      <w:hyperlink r:id="rId22">
        <w:r w:rsidRPr="002C71F8">
          <w:rPr>
            <w:rFonts w:ascii="Arial" w:hAnsi="Arial" w:cs="Arial"/>
            <w:color w:val="000000"/>
            <w:vertAlign w:val="superscript"/>
          </w:rPr>
          <w:t>1</w:t>
        </w:r>
      </w:hyperlink>
      <w:r w:rsidRPr="002C71F8">
        <w:rPr>
          <w:rStyle w:val="a4"/>
          <w:rFonts w:ascii="Arial" w:hAnsi="Arial" w:cs="Arial"/>
          <w:color w:val="000000"/>
          <w:vertAlign w:val="superscript"/>
        </w:rPr>
        <w:t xml:space="preserve"> </w:t>
      </w:r>
      <w:r w:rsidRPr="002C71F8">
        <w:rPr>
          <w:rStyle w:val="a4"/>
          <w:rFonts w:ascii="Arial" w:hAnsi="Arial" w:cs="Arial"/>
        </w:rPr>
        <w:t>Бюджетного кодекса Российской Федерации, согласия таких лиц на осуществление Управлением в отношении них проверок соблюдения ими условий и порядка предоставления субсидии, в том числе в части достижения значения результата, установленного соглашением, а также проверок органами муниципального финансового контроля</w:t>
      </w:r>
      <w:proofErr w:type="gramEnd"/>
      <w:r w:rsidRPr="002C71F8">
        <w:rPr>
          <w:rStyle w:val="a4"/>
          <w:rFonts w:ascii="Arial" w:hAnsi="Arial" w:cs="Arial"/>
        </w:rPr>
        <w:t xml:space="preserve"> Грачевского муниципального округа Ставропольского края в соответствии со </w:t>
      </w:r>
      <w:hyperlink r:id="rId23">
        <w:r w:rsidRPr="002C71F8">
          <w:rPr>
            <w:rFonts w:ascii="Arial" w:hAnsi="Arial" w:cs="Arial"/>
            <w:color w:val="000000"/>
          </w:rPr>
          <w:t>статьями 268</w:t>
        </w:r>
      </w:hyperlink>
      <w:hyperlink r:id="rId24">
        <w:r w:rsidRPr="002C71F8">
          <w:rPr>
            <w:rFonts w:ascii="Arial" w:hAnsi="Arial" w:cs="Arial"/>
            <w:color w:val="000000"/>
            <w:vertAlign w:val="superscript"/>
          </w:rPr>
          <w:t>1</w:t>
        </w:r>
      </w:hyperlink>
      <w:r w:rsidRPr="002C71F8">
        <w:rPr>
          <w:rStyle w:val="a4"/>
          <w:rFonts w:ascii="Arial" w:hAnsi="Arial" w:cs="Arial"/>
          <w:color w:val="000000"/>
        </w:rPr>
        <w:t xml:space="preserve"> и </w:t>
      </w:r>
      <w:hyperlink r:id="rId25">
        <w:r w:rsidRPr="002C71F8">
          <w:rPr>
            <w:rFonts w:ascii="Arial" w:hAnsi="Arial" w:cs="Arial"/>
            <w:color w:val="000000"/>
          </w:rPr>
          <w:t>269</w:t>
        </w:r>
      </w:hyperlink>
      <w:hyperlink r:id="rId26">
        <w:r w:rsidRPr="002C71F8">
          <w:rPr>
            <w:rFonts w:ascii="Arial" w:hAnsi="Arial" w:cs="Arial"/>
            <w:color w:val="000000"/>
            <w:vertAlign w:val="superscript"/>
          </w:rPr>
          <w:t>2</w:t>
        </w:r>
      </w:hyperlink>
      <w:r w:rsidRPr="002C71F8">
        <w:rPr>
          <w:rStyle w:val="a4"/>
          <w:rFonts w:ascii="Arial" w:hAnsi="Arial" w:cs="Arial"/>
        </w:rPr>
        <w:t xml:space="preserve"> Бюджетного кодекса Российской Федерации, </w:t>
      </w:r>
      <w:proofErr w:type="gramStart"/>
      <w:r w:rsidRPr="002C71F8">
        <w:rPr>
          <w:rStyle w:val="a4"/>
          <w:rFonts w:ascii="Arial" w:hAnsi="Arial" w:cs="Arial"/>
        </w:rPr>
        <w:t>подписанное</w:t>
      </w:r>
      <w:proofErr w:type="gramEnd"/>
      <w:r w:rsidRPr="002C71F8">
        <w:rPr>
          <w:rStyle w:val="a4"/>
          <w:rFonts w:ascii="Arial" w:hAnsi="Arial" w:cs="Arial"/>
        </w:rPr>
        <w:t xml:space="preserve"> руководителем некоммерческой организации или уполномоченным лицом и скрепленное печатью некоммерческой организации (при наличии печати);</w:t>
      </w:r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2C71F8">
        <w:rPr>
          <w:rStyle w:val="a4"/>
          <w:rFonts w:ascii="Arial" w:hAnsi="Arial" w:cs="Arial"/>
        </w:rPr>
        <w:t>-</w:t>
      </w:r>
      <w:r w:rsidR="002C71F8">
        <w:rPr>
          <w:rStyle w:val="a4"/>
          <w:rFonts w:ascii="Arial" w:hAnsi="Arial" w:cs="Arial"/>
        </w:rPr>
        <w:t xml:space="preserve"> </w:t>
      </w:r>
      <w:r w:rsidRPr="002C71F8">
        <w:rPr>
          <w:rStyle w:val="a4"/>
          <w:rFonts w:ascii="Arial" w:hAnsi="Arial" w:cs="Arial"/>
        </w:rPr>
        <w:t xml:space="preserve">наличие обязательства участников конкурса о соблюдении запрета на приобретение за счет средств субсидии </w:t>
      </w:r>
      <w:hyperlink r:id="rId27">
        <w:r w:rsidRPr="002C71F8">
          <w:rPr>
            <w:rFonts w:ascii="Arial" w:hAnsi="Arial" w:cs="Arial"/>
            <w:color w:val="000000"/>
          </w:rPr>
          <w:t>иностранной валюты</w:t>
        </w:r>
      </w:hyperlink>
      <w:r w:rsidRPr="002C71F8">
        <w:rPr>
          <w:rStyle w:val="a4"/>
          <w:rFonts w:ascii="Arial" w:hAnsi="Arial" w:cs="Arial"/>
          <w:color w:val="000000"/>
        </w:rPr>
        <w:t xml:space="preserve">, за исключением операций, осуществляемых в соответствии с </w:t>
      </w:r>
      <w:hyperlink r:id="rId28">
        <w:r w:rsidRPr="002C71F8">
          <w:rPr>
            <w:rFonts w:ascii="Arial" w:hAnsi="Arial" w:cs="Arial"/>
            <w:color w:val="000000"/>
          </w:rPr>
          <w:t>валютным законодательством</w:t>
        </w:r>
      </w:hyperlink>
      <w:r w:rsidRPr="002C71F8">
        <w:rPr>
          <w:rStyle w:val="a4"/>
          <w:rFonts w:ascii="Arial" w:hAnsi="Arial" w:cs="Arial"/>
          <w:color w:val="000000"/>
        </w:rPr>
        <w:t xml:space="preserve"> </w:t>
      </w:r>
      <w:r w:rsidRPr="002C71F8">
        <w:rPr>
          <w:rStyle w:val="a4"/>
          <w:rFonts w:ascii="Arial" w:hAnsi="Arial" w:cs="Arial"/>
        </w:rPr>
        <w:t>Российской Федерации при закупке (поставке) высокотехнологичного импортного оборудования, сырья и комплектующих изделий, и обязательства некоммерческой организации о включении в договоры, заключаемые некоммерческой организацией в целях исполнения обязательств по соглашению, обязательства юридических лиц, получающих средства на основании</w:t>
      </w:r>
      <w:proofErr w:type="gramEnd"/>
      <w:r w:rsidRPr="002C71F8">
        <w:rPr>
          <w:rStyle w:val="a4"/>
          <w:rFonts w:ascii="Arial" w:hAnsi="Arial" w:cs="Arial"/>
        </w:rPr>
        <w:t xml:space="preserve"> таких договоров, о соблюдении ими запрета на приобретение за счет средств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подписанное руководителем некоммерческой организации или уполномоченным лицом и скрепленное печатью некоммерческой организации (при наличии печати);</w:t>
      </w:r>
    </w:p>
    <w:p w:rsidR="00E50E9C" w:rsidRPr="002C71F8" w:rsidRDefault="00E50E9C" w:rsidP="00521C9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2C71F8">
        <w:rPr>
          <w:rStyle w:val="a4"/>
          <w:rFonts w:ascii="Arial" w:hAnsi="Arial" w:cs="Arial"/>
        </w:rPr>
        <w:t>-</w:t>
      </w:r>
      <w:r w:rsidR="002C71F8">
        <w:rPr>
          <w:rStyle w:val="a4"/>
          <w:rFonts w:ascii="Arial" w:hAnsi="Arial" w:cs="Arial"/>
        </w:rPr>
        <w:t xml:space="preserve"> </w:t>
      </w:r>
      <w:r w:rsidRPr="002C71F8">
        <w:rPr>
          <w:rStyle w:val="a4"/>
          <w:rFonts w:ascii="Arial" w:hAnsi="Arial" w:cs="Arial"/>
        </w:rPr>
        <w:t>наличие согласия участника конкурса на публикацию (размещение) в сети «Интернет» информации о некоммерческой организации, о подаваемой некоммерческой организацией заявке, иной информации о некоммерческой организации, связанной с конкурсом, оформленное в свободной форме, подписанное руководителем некоммерческой организации или уполномоченным лицом и скрепленное печатью некоммерческой организации (при наличии печати).</w:t>
      </w:r>
      <w:proofErr w:type="gramEnd"/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2.6. </w:t>
      </w:r>
      <w:r w:rsidRPr="002C71F8">
        <w:rPr>
          <w:rFonts w:ascii="Arial" w:hAnsi="Arial" w:cs="Arial"/>
          <w:sz w:val="24"/>
          <w:szCs w:val="24"/>
        </w:rPr>
        <w:t>Для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получения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субсидии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некоммерческие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организации представляют письменную </w:t>
      </w:r>
      <w:hyperlink w:anchor="P217">
        <w:r w:rsidRPr="002C71F8">
          <w:rPr>
            <w:rFonts w:ascii="Arial" w:hAnsi="Arial" w:cs="Arial"/>
            <w:sz w:val="24"/>
            <w:szCs w:val="24"/>
          </w:rPr>
          <w:t>заявку</w:t>
        </w:r>
      </w:hyperlink>
      <w:r w:rsidRPr="002C71F8">
        <w:rPr>
          <w:rFonts w:ascii="Arial" w:hAnsi="Arial" w:cs="Arial"/>
          <w:sz w:val="24"/>
          <w:szCs w:val="24"/>
        </w:rPr>
        <w:t xml:space="preserve"> по форме согласно приложению 1 к настоящему Порядку, программу проведения социально значимых мероприятий, смету расходов на ее реализацию, а также следующие документы: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P74"/>
      <w:bookmarkEnd w:id="1"/>
      <w:r w:rsidRPr="002C71F8">
        <w:rPr>
          <w:rFonts w:ascii="Arial" w:hAnsi="Arial" w:cs="Arial"/>
          <w:sz w:val="24"/>
          <w:szCs w:val="24"/>
        </w:rPr>
        <w:t>1) копии учредительных документов (устав или положение) со всеми зарегистрированными изменениями к ним;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2) выписку банка о наличии расчетного счета;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P76"/>
      <w:bookmarkEnd w:id="2"/>
      <w:r w:rsidRPr="002C71F8">
        <w:rPr>
          <w:rFonts w:ascii="Arial" w:hAnsi="Arial" w:cs="Arial"/>
          <w:sz w:val="24"/>
          <w:szCs w:val="24"/>
        </w:rPr>
        <w:t>3) копию свидетельства о постановке на учет в налоговом органе;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P77"/>
      <w:bookmarkEnd w:id="3"/>
      <w:r w:rsidRPr="002C71F8">
        <w:rPr>
          <w:rFonts w:ascii="Arial" w:hAnsi="Arial" w:cs="Arial"/>
          <w:sz w:val="24"/>
          <w:szCs w:val="24"/>
        </w:rPr>
        <w:t>4) копии документов, подтверждающих статус руководителя социально ориентированной некоммерческой организации (документы об избрании/назначении на должность);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P78"/>
      <w:bookmarkEnd w:id="4"/>
      <w:r w:rsidRPr="002C71F8">
        <w:rPr>
          <w:rFonts w:ascii="Arial" w:hAnsi="Arial" w:cs="Arial"/>
          <w:sz w:val="24"/>
          <w:szCs w:val="24"/>
        </w:rPr>
        <w:t>5) справку инспекции Федеральной налоговой службы об отсутствии задолженности по расчетам с бюджетами всех уровней и государственными внебюджетными фондами.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Все копии документов заверяются подписью руководителя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социально ориентированной некоммерческой организации или уполномоченным лицом и скрепляются печатью социально ориентированной некоммерческой организации (при наличии).</w:t>
      </w:r>
    </w:p>
    <w:p w:rsidR="00E50E9C" w:rsidRPr="002C71F8" w:rsidRDefault="00E50E9C" w:rsidP="00521C9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В заявке указывается объем субсидий, запрашиваемых из местного бюджета. Все листы заявки должны быть пронумерованы и сшиты, с приложением описи документов. Заявка на получение субсидии и программа социально значимых мероприятий подписываются руководителем </w:t>
      </w:r>
      <w:proofErr w:type="gramStart"/>
      <w:r w:rsidRPr="002C71F8">
        <w:rPr>
          <w:rFonts w:ascii="Arial" w:hAnsi="Arial" w:cs="Arial"/>
          <w:sz w:val="24"/>
          <w:szCs w:val="24"/>
        </w:rPr>
        <w:t>организации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и скрепляется печатью. Все ячейки или строки заявки должны быть заполнены, при отсутствии </w:t>
      </w:r>
      <w:r w:rsidRPr="002C71F8">
        <w:rPr>
          <w:rFonts w:ascii="Arial" w:hAnsi="Arial" w:cs="Arial"/>
          <w:sz w:val="24"/>
          <w:szCs w:val="24"/>
        </w:rPr>
        <w:lastRenderedPageBreak/>
        <w:t>информации ячейка (строка) должна содержать слово «нет».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2.7. Социально ориентированная н</w:t>
      </w:r>
      <w:r w:rsidRPr="002C71F8">
        <w:rPr>
          <w:rStyle w:val="a4"/>
          <w:rFonts w:ascii="Arial" w:hAnsi="Arial" w:cs="Arial"/>
          <w:sz w:val="24"/>
          <w:szCs w:val="24"/>
        </w:rPr>
        <w:t>екоммерческая организация вправе включить в состав заявки дополнительную информацию (в том числе документы).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2.8. Социально ориентированная некоммерческая организация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для участия в конкурсе может подать только одну заявку.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2.9.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 xml:space="preserve">Срок приема заявок не может быть менее 30 календарных дней </w:t>
      </w:r>
      <w:proofErr w:type="gramStart"/>
      <w:r w:rsidRPr="002C71F8">
        <w:rPr>
          <w:rStyle w:val="a4"/>
          <w:rFonts w:ascii="Arial" w:hAnsi="Arial" w:cs="Arial"/>
          <w:sz w:val="24"/>
          <w:szCs w:val="24"/>
        </w:rPr>
        <w:t>с даты начала</w:t>
      </w:r>
      <w:proofErr w:type="gramEnd"/>
      <w:r w:rsidRPr="002C71F8">
        <w:rPr>
          <w:rStyle w:val="a4"/>
          <w:rFonts w:ascii="Arial" w:hAnsi="Arial" w:cs="Arial"/>
          <w:sz w:val="24"/>
          <w:szCs w:val="24"/>
        </w:rPr>
        <w:t xml:space="preserve"> приема заявок, указанной в объявлении о проведении конкурса.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2.10. Заявка регистрируется в журнале регистрации заявок в течение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3 рабочих дней со дня ее представления. Заявки, поступившие после даты и времени, определенных в объявлении для подачи заявок, не регистрируются и не рассматриваются.</w:t>
      </w:r>
    </w:p>
    <w:p w:rsidR="00E50E9C" w:rsidRPr="002C71F8" w:rsidRDefault="00E50E9C" w:rsidP="00536F6D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2.11. </w:t>
      </w:r>
      <w:r w:rsidRPr="002C7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</w:t>
      </w:r>
      <w:r w:rsidR="002C7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7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ориентированные</w:t>
      </w:r>
      <w:r w:rsidR="002C7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7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некоммерческие</w:t>
      </w:r>
      <w:r w:rsidR="002C7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7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организации, претендующие на получение субсидии, </w:t>
      </w:r>
      <w:r w:rsidRPr="002C71F8">
        <w:rPr>
          <w:rFonts w:ascii="Arial" w:hAnsi="Arial" w:cs="Arial"/>
          <w:color w:val="000000"/>
          <w:sz w:val="24"/>
          <w:szCs w:val="24"/>
          <w:shd w:val="clear" w:color="auto" w:fill="FFFFFF"/>
        </w:rPr>
        <w:t>вправе изменить или отозвать свою заявку до истечения срока подачи заявок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C71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50E9C" w:rsidRPr="002C71F8" w:rsidRDefault="00E50E9C" w:rsidP="00536F6D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r w:rsidRPr="002C71F8">
        <w:rPr>
          <w:rFonts w:ascii="Arial" w:hAnsi="Arial" w:cs="Arial"/>
          <w:sz w:val="24"/>
          <w:szCs w:val="24"/>
          <w:shd w:val="clear" w:color="auto" w:fill="FFFFFF"/>
        </w:rPr>
        <w:t>Отзыв</w:t>
      </w:r>
      <w:r w:rsidR="002C71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или изменение заявки осуществляется участником конкурса в письменной форме в виде уведомления.</w:t>
      </w:r>
      <w:r w:rsidRPr="002C71F8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Уведомление в обязательном порядке должно содержать наименование конкурса, должно быть подписано участником конкурса и скреплено печатью.</w:t>
      </w:r>
    </w:p>
    <w:p w:rsidR="00E50E9C" w:rsidRPr="002C71F8" w:rsidRDefault="00E50E9C" w:rsidP="00536F6D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71F8">
        <w:rPr>
          <w:rFonts w:ascii="Arial" w:hAnsi="Arial" w:cs="Arial"/>
          <w:sz w:val="24"/>
          <w:szCs w:val="24"/>
          <w:shd w:val="clear" w:color="auto" w:fill="FFFFFF"/>
        </w:rPr>
        <w:t>Изменения подают в тех же форме и виде, что и первоначальная заявка. Регистрируются изменения в том же порядке, что и заявка.</w:t>
      </w:r>
      <w:r w:rsidR="002C71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50E9C" w:rsidRPr="002C71F8" w:rsidRDefault="00E50E9C" w:rsidP="00536F6D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71F8">
        <w:rPr>
          <w:rFonts w:ascii="Arial" w:hAnsi="Arial" w:cs="Arial"/>
          <w:color w:val="000000"/>
          <w:sz w:val="24"/>
          <w:szCs w:val="24"/>
          <w:shd w:val="clear" w:color="auto" w:fill="FFFFFF"/>
        </w:rPr>
        <w:t>Изменение заявки или уведомление о ее отзыве является действительным, если изменение осуществлено или уведомление получено Управлением до истечения срока подачи заявок.</w:t>
      </w:r>
      <w:r w:rsidRPr="002C7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71F8">
        <w:rPr>
          <w:rFonts w:ascii="Arial" w:hAnsi="Arial" w:cs="Arial"/>
          <w:sz w:val="24"/>
          <w:szCs w:val="24"/>
        </w:rPr>
        <w:t xml:space="preserve">2.12.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Участник конкурса вправе направить в Управление письменный запрос о разъяснении положений объявления о проведении конкурса. </w:t>
      </w:r>
    </w:p>
    <w:p w:rsidR="00E50E9C" w:rsidRPr="002C71F8" w:rsidRDefault="00E50E9C" w:rsidP="00536F6D">
      <w:pPr>
        <w:pStyle w:val="ConsPlusNormal"/>
        <w:shd w:val="clear" w:color="auto" w:fill="FFFFFF"/>
        <w:suppressAutoHyphens w:val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71F8">
        <w:rPr>
          <w:rFonts w:ascii="Arial" w:hAnsi="Arial" w:cs="Arial"/>
          <w:color w:val="000000"/>
          <w:sz w:val="24"/>
          <w:szCs w:val="24"/>
          <w:shd w:val="clear" w:color="auto" w:fill="FFFFFF"/>
        </w:rPr>
        <w:t>Днем поступления запроса считается день его регистрации в Управлении. В течение 2 рабочих дней после дня регистрации запроса Управлением размещается разъяснение с указанием предмета запроса, без указания участника конкурса на главной странице официального сайта Управления в сети «Интернет» в разделе «Поддержка СОНКО» по</w:t>
      </w:r>
      <w:r w:rsidR="002C71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C71F8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адресу: https://grachevkautszn.ru/.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color w:val="000000"/>
          <w:sz w:val="24"/>
          <w:szCs w:val="24"/>
        </w:rPr>
        <w:t xml:space="preserve">2.13. </w:t>
      </w:r>
      <w:proofErr w:type="gramStart"/>
      <w:r w:rsidRPr="002C71F8">
        <w:rPr>
          <w:rFonts w:ascii="Arial" w:hAnsi="Arial" w:cs="Arial"/>
          <w:sz w:val="24"/>
          <w:szCs w:val="24"/>
        </w:rPr>
        <w:t>Уполномоченный специалист Управления в течение 7 рабочих дней после даты окончания срока приема заявок направляет заявки и документы на рассмотрение конкурсной комиссии по предоставлению из бюджета Грачевского муниципального округа Ставропольского края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 (далее - комиссия).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Состав комиссии, положение о комиссии утверждается постановлением администрации Грачевского муниципального округа Ставропольского края.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P86"/>
      <w:bookmarkEnd w:id="5"/>
      <w:r w:rsidRPr="002C71F8">
        <w:rPr>
          <w:rFonts w:ascii="Arial" w:hAnsi="Arial" w:cs="Arial"/>
          <w:sz w:val="24"/>
          <w:szCs w:val="24"/>
        </w:rPr>
        <w:t>2.14.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Конкурсная комиссия в течение 5 рабочих дней со дня получения документов, </w:t>
      </w:r>
      <w:r w:rsidRPr="002C71F8">
        <w:rPr>
          <w:rStyle w:val="a4"/>
          <w:rFonts w:ascii="Arial" w:hAnsi="Arial" w:cs="Arial"/>
          <w:sz w:val="24"/>
          <w:szCs w:val="24"/>
        </w:rPr>
        <w:t>принимает одно из следующих решений: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6" w:name="sub_32112"/>
      <w:bookmarkStart w:id="7" w:name="sub_32111"/>
      <w:bookmarkEnd w:id="6"/>
      <w:bookmarkEnd w:id="7"/>
      <w:r w:rsidRPr="002C71F8">
        <w:rPr>
          <w:rStyle w:val="a4"/>
          <w:rFonts w:ascii="Arial" w:hAnsi="Arial" w:cs="Arial"/>
          <w:sz w:val="24"/>
          <w:szCs w:val="24"/>
        </w:rPr>
        <w:t>1) о допуске заявки к участию в конкурсе;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8" w:name="sub_32121"/>
      <w:bookmarkStart w:id="9" w:name="sub_3212"/>
      <w:bookmarkEnd w:id="8"/>
      <w:bookmarkEnd w:id="9"/>
      <w:r w:rsidRPr="002C71F8">
        <w:rPr>
          <w:rStyle w:val="a4"/>
          <w:rFonts w:ascii="Arial" w:hAnsi="Arial" w:cs="Arial"/>
          <w:sz w:val="24"/>
          <w:szCs w:val="24"/>
        </w:rPr>
        <w:t>2) об отклонении заявки от участия в конкурсе.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2.15. Основаниями для отклонения заявки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участника конкурса на стадии рассмотрения заявок являются: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- </w:t>
      </w:r>
      <w:r w:rsidRPr="002C71F8">
        <w:rPr>
          <w:rStyle w:val="a4"/>
          <w:rFonts w:ascii="Arial" w:hAnsi="Arial" w:cs="Arial"/>
          <w:sz w:val="24"/>
          <w:szCs w:val="24"/>
        </w:rPr>
        <w:t>несоответствие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социально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ориентированной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некоммерческой организации требованиям, предусмотренным пунктом</w:t>
      </w:r>
      <w:hyperlink w:anchor="sub_311">
        <w:r w:rsidRPr="002C71F8">
          <w:rPr>
            <w:rFonts w:ascii="Arial" w:hAnsi="Arial" w:cs="Arial"/>
            <w:color w:val="000000"/>
            <w:sz w:val="24"/>
            <w:szCs w:val="24"/>
          </w:rPr>
          <w:t xml:space="preserve"> 2.5.</w:t>
        </w:r>
      </w:hyperlink>
      <w:r w:rsidRPr="002C71F8">
        <w:rPr>
          <w:rStyle w:val="a4"/>
          <w:rFonts w:ascii="Arial" w:hAnsi="Arial" w:cs="Arial"/>
          <w:sz w:val="24"/>
          <w:szCs w:val="24"/>
        </w:rPr>
        <w:t xml:space="preserve"> настоящего Порядка</w:t>
      </w:r>
      <w:r w:rsidRPr="002C71F8">
        <w:rPr>
          <w:rFonts w:ascii="Arial" w:hAnsi="Arial" w:cs="Arial"/>
          <w:sz w:val="24"/>
          <w:szCs w:val="24"/>
        </w:rPr>
        <w:t>;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подача участником конкурса более одной заявки;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несоответствие предоставленных участниками конкурсного отбора заявок требованиям, установленным в объявлении о проведении конкурса;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недостоверность предоставленных участником конкурса сведений, в том числе информации о месте нахождения и адресе юридического лица.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Об отклонении заявки участнику конкурса направляется письменное уведомление в течение 15 рабочих дней после даты окончания приема заявок.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lastRenderedPageBreak/>
        <w:t>Решение конкурсной комиссии оформляется протоколом.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2.16. </w:t>
      </w:r>
      <w:proofErr w:type="gramStart"/>
      <w:r w:rsidRPr="002C71F8">
        <w:rPr>
          <w:rFonts w:ascii="Arial" w:hAnsi="Arial" w:cs="Arial"/>
          <w:sz w:val="24"/>
          <w:szCs w:val="24"/>
        </w:rPr>
        <w:t>Конкурсная комиссия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в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течение 10 календарных дней рассматривает и оценивает каждую заявку, программу социально значимых мероприятий и прилагаемую к ней смету расходов, допущенные для участия в конкурсе, на предмет соответствия установленным в объявлении о проведении конкурса требованиям, в соответствии с </w:t>
      </w:r>
      <w:hyperlink w:anchor="P318">
        <w:r w:rsidRPr="002C71F8">
          <w:rPr>
            <w:rFonts w:ascii="Arial" w:hAnsi="Arial" w:cs="Arial"/>
            <w:sz w:val="24"/>
            <w:szCs w:val="24"/>
          </w:rPr>
          <w:t>Методикой</w:t>
        </w:r>
      </w:hyperlink>
      <w:r w:rsidRPr="002C71F8">
        <w:rPr>
          <w:rFonts w:ascii="Arial" w:hAnsi="Arial" w:cs="Arial"/>
          <w:sz w:val="24"/>
          <w:szCs w:val="24"/>
        </w:rPr>
        <w:t xml:space="preserve"> определения размера субсидий, предоставляемых социально ориентированным некоммерческим организациям на реализацию социально значимых программ и мероприятий, согласно приложению 2 к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настоящему Порядку,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формирует рейтинг заявок в порядке убывания итоговых оценок, и определяет победителей конкурса.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2.17. Решение конкурсной комиссии оформляется протоколом. В протоколе указывается дата проведения заседания, состав комиссии, сведения об участниках конкурса, о результатах голосования, об особом мнении членов конкурсной комиссии, которое они потребовали внести в протокол, информация о победителях конкурса. Протокол подписывается председателем заседания и секретарем комиссии, в течение 5 календарных дней со дня подписания направляется в Управление и размещается на официальном сайте Управления.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2.18. </w:t>
      </w:r>
      <w:r w:rsidRPr="002C71F8">
        <w:rPr>
          <w:rStyle w:val="a4"/>
          <w:rFonts w:ascii="Arial" w:hAnsi="Arial" w:cs="Arial"/>
          <w:sz w:val="24"/>
          <w:szCs w:val="24"/>
        </w:rPr>
        <w:t>Размеры субсидий, предоставляемых победителям конкурса, определяются пропорционально размерам запрашиваемых субсидий, указанным в заявках победителями конкурса, в пределах средств местного бюджета.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2.19.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В случае недостаточности средств местного бюджета на выплату размеров запрашиваемых субсидий, указанных в заявках победителями конкурса, размер субсидии, предоставляемой победителю конкурса, определяется по следующей формуле: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0" w:name="sub_3252"/>
      <w:bookmarkEnd w:id="10"/>
      <w:r w:rsidRPr="002C71F8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D52AF30" wp14:editId="4817BDD2">
            <wp:extent cx="829945" cy="23558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1F8">
        <w:rPr>
          <w:rStyle w:val="a4"/>
          <w:rFonts w:ascii="Arial" w:hAnsi="Arial" w:cs="Arial"/>
          <w:sz w:val="24"/>
          <w:szCs w:val="24"/>
        </w:rPr>
        <w:t>, где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1" w:name="sub_3253"/>
      <w:bookmarkEnd w:id="11"/>
      <w:r w:rsidRPr="002C71F8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1DA0505" wp14:editId="33FF6197">
            <wp:extent cx="186690" cy="22606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1F8">
        <w:rPr>
          <w:rStyle w:val="a4"/>
          <w:rFonts w:ascii="Arial" w:hAnsi="Arial" w:cs="Arial"/>
          <w:sz w:val="24"/>
          <w:szCs w:val="24"/>
        </w:rPr>
        <w:t xml:space="preserve"> - размер субсидии, предоставляемой победителю конкурса;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2" w:name="sub_32541"/>
      <w:bookmarkStart w:id="13" w:name="sub_3254"/>
      <w:bookmarkEnd w:id="12"/>
      <w:bookmarkEnd w:id="13"/>
      <w:r w:rsidRPr="002C71F8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74FB059" wp14:editId="772D4602">
            <wp:extent cx="167640" cy="226060"/>
            <wp:effectExtent l="0" t="0" r="0" b="0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1F8">
        <w:rPr>
          <w:rStyle w:val="a4"/>
          <w:rFonts w:ascii="Arial" w:hAnsi="Arial" w:cs="Arial"/>
          <w:sz w:val="24"/>
          <w:szCs w:val="24"/>
        </w:rPr>
        <w:t xml:space="preserve"> - запрашиваемый размер субсидии, указанный в заявке победителем конкурса;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4" w:name="sub_32551"/>
      <w:bookmarkStart w:id="15" w:name="sub_3255"/>
      <w:bookmarkEnd w:id="14"/>
      <w:bookmarkEnd w:id="15"/>
      <w:r w:rsidRPr="002C71F8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EE3A859" wp14:editId="1EBE2E48">
            <wp:extent cx="139065" cy="198120"/>
            <wp:effectExtent l="0" t="0" r="0" b="0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1F8">
        <w:rPr>
          <w:rStyle w:val="a4"/>
          <w:rFonts w:ascii="Arial" w:hAnsi="Arial" w:cs="Arial"/>
          <w:sz w:val="24"/>
          <w:szCs w:val="24"/>
        </w:rPr>
        <w:t xml:space="preserve"> - средства, предусмотренные местным бюджетом на предоставление субсидий;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6" w:name="sub_32561"/>
      <w:bookmarkStart w:id="17" w:name="sub_3256"/>
      <w:bookmarkEnd w:id="16"/>
      <w:bookmarkEnd w:id="17"/>
      <w:r w:rsidRPr="002C71F8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10252BB" wp14:editId="512C89DA">
            <wp:extent cx="132715" cy="198120"/>
            <wp:effectExtent l="0" t="0" r="0" b="0"/>
            <wp:docPr id="5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1F8">
        <w:rPr>
          <w:rStyle w:val="a4"/>
          <w:rFonts w:ascii="Arial" w:hAnsi="Arial" w:cs="Arial"/>
          <w:sz w:val="24"/>
          <w:szCs w:val="24"/>
        </w:rPr>
        <w:t xml:space="preserve"> - общий запрашиваемый размер субсидий, указанный в заявках победителями конкурса.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 xml:space="preserve">2.20. </w:t>
      </w:r>
      <w:proofErr w:type="gramStart"/>
      <w:r w:rsidRPr="002C71F8">
        <w:rPr>
          <w:rStyle w:val="a4"/>
          <w:rFonts w:ascii="Arial" w:hAnsi="Arial" w:cs="Arial"/>
          <w:sz w:val="24"/>
          <w:szCs w:val="24"/>
        </w:rPr>
        <w:t>В случае если запрашиваемый размер субсидии, указанный в заявке победителем конкурса, подлежит уменьшению в связи с недостаточностью средств местного бюджета на выплату субсидий, победитель конкурса в срок не позднее 10 рабочих дней со дня определения конкурсной комиссией победителей конкурса представляет главному распорядителю бюджетных средств уточненную смету расходов некоммерческой организации на реализацию социально значимых программ и мероприятий.</w:t>
      </w:r>
      <w:proofErr w:type="gramEnd"/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2.21. Основаниями для принятия главным распорядителем бюджетных средств решения об отказе в предоставлении субсидии являются: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8" w:name="sub_32712"/>
      <w:bookmarkStart w:id="19" w:name="sub_32711"/>
      <w:bookmarkEnd w:id="18"/>
      <w:bookmarkEnd w:id="19"/>
      <w:r w:rsidRPr="002C71F8">
        <w:rPr>
          <w:rStyle w:val="a4"/>
          <w:rFonts w:ascii="Arial" w:hAnsi="Arial" w:cs="Arial"/>
          <w:sz w:val="24"/>
          <w:szCs w:val="24"/>
        </w:rPr>
        <w:t>1) несоответствие заявленных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расходов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целям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 xml:space="preserve">предоставления субсидий, указанным в </w:t>
      </w:r>
      <w:hyperlink w:anchor="P63">
        <w:r w:rsidRPr="002C71F8">
          <w:rPr>
            <w:rFonts w:ascii="Arial" w:hAnsi="Arial" w:cs="Arial"/>
            <w:sz w:val="24"/>
            <w:szCs w:val="24"/>
          </w:rPr>
          <w:t>пункте 2.4</w:t>
        </w:r>
      </w:hyperlink>
      <w:r w:rsidRPr="002C71F8">
        <w:rPr>
          <w:rStyle w:val="a4"/>
          <w:rFonts w:ascii="Arial" w:hAnsi="Arial" w:cs="Arial"/>
          <w:sz w:val="24"/>
          <w:szCs w:val="24"/>
        </w:rPr>
        <w:t xml:space="preserve"> настоящего Порядка;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0" w:name="sub_32721"/>
      <w:bookmarkStart w:id="21" w:name="sub_3272"/>
      <w:bookmarkEnd w:id="20"/>
      <w:bookmarkEnd w:id="21"/>
      <w:r w:rsidRPr="002C71F8">
        <w:rPr>
          <w:rStyle w:val="a4"/>
          <w:rFonts w:ascii="Arial" w:hAnsi="Arial" w:cs="Arial"/>
          <w:sz w:val="24"/>
          <w:szCs w:val="24"/>
        </w:rPr>
        <w:t>2) установление факта недостоверности представленной социально ориентированной некоммерческой организацией информации в целях получения субсидии;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3) непредставление (представление не в полном объеме) заявки и документов, предусмотренных пунктом 2.6. настоящего Порядка.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2.22. Соглашение о предоставлении субсидий должно быть подписано победителем конкурса в срок не позднее 30 календарных дней со дня принятия решения о предоставлении субсидии.</w:t>
      </w:r>
    </w:p>
    <w:p w:rsidR="00E50E9C" w:rsidRPr="006F6C01" w:rsidRDefault="00E50E9C" w:rsidP="00536F6D">
      <w:pPr>
        <w:pStyle w:val="ConsPlusNormal"/>
        <w:suppressAutoHyphens w:val="0"/>
        <w:ind w:firstLine="567"/>
        <w:jc w:val="both"/>
        <w:rPr>
          <w:rStyle w:val="a3"/>
          <w:rFonts w:ascii="Arial" w:hAnsi="Arial" w:cs="Arial"/>
          <w:b w:val="0"/>
          <w:sz w:val="24"/>
          <w:szCs w:val="24"/>
          <w:shd w:val="clear" w:color="auto" w:fill="FFFFFF"/>
        </w:rPr>
      </w:pPr>
      <w:r w:rsidRPr="002C71F8">
        <w:rPr>
          <w:rFonts w:ascii="Arial" w:hAnsi="Arial" w:cs="Arial"/>
          <w:sz w:val="24"/>
          <w:szCs w:val="24"/>
        </w:rPr>
        <w:t xml:space="preserve">2.23. </w:t>
      </w:r>
      <w:r w:rsidRPr="002C71F8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Победитель конкурса признается уклонившимся от заключения </w:t>
      </w:r>
      <w:r w:rsidRPr="002C71F8">
        <w:rPr>
          <w:rFonts w:ascii="Arial" w:hAnsi="Arial" w:cs="Arial"/>
          <w:color w:val="252525"/>
          <w:sz w:val="24"/>
          <w:szCs w:val="24"/>
          <w:shd w:val="clear" w:color="auto" w:fill="FFFFFF"/>
        </w:rPr>
        <w:lastRenderedPageBreak/>
        <w:t>соглашения в с</w:t>
      </w:r>
      <w:r w:rsidR="006F6C01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лучае, если он </w:t>
      </w:r>
      <w:r w:rsidRPr="006F6C01">
        <w:rPr>
          <w:rStyle w:val="a3"/>
          <w:rFonts w:ascii="Arial" w:hAnsi="Arial" w:cs="Arial"/>
          <w:b w:val="0"/>
          <w:sz w:val="24"/>
          <w:szCs w:val="24"/>
          <w:shd w:val="clear" w:color="auto" w:fill="FFFFFF"/>
        </w:rPr>
        <w:t xml:space="preserve">не предоставил в Управление подписанное соглашение в срок, установленный в </w:t>
      </w:r>
      <w:r w:rsidRPr="006F6C01">
        <w:rPr>
          <w:rStyle w:val="a3"/>
          <w:rFonts w:ascii="Arial" w:hAnsi="Arial" w:cs="Arial"/>
          <w:b w:val="0"/>
          <w:sz w:val="24"/>
          <w:szCs w:val="24"/>
        </w:rPr>
        <w:t>п. 2.22.</w:t>
      </w:r>
      <w:r w:rsidRPr="006F6C01">
        <w:rPr>
          <w:rStyle w:val="a3"/>
          <w:rFonts w:ascii="Arial" w:hAnsi="Arial" w:cs="Arial"/>
          <w:b w:val="0"/>
          <w:sz w:val="24"/>
          <w:szCs w:val="24"/>
          <w:shd w:val="clear" w:color="auto" w:fill="FFFFFF"/>
        </w:rPr>
        <w:t xml:space="preserve"> настоящего Порядка.</w:t>
      </w:r>
    </w:p>
    <w:p w:rsidR="00E50E9C" w:rsidRPr="002C71F8" w:rsidRDefault="00E50E9C" w:rsidP="00536F6D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6C01">
        <w:rPr>
          <w:rStyle w:val="a3"/>
          <w:rFonts w:ascii="Arial" w:hAnsi="Arial" w:cs="Arial"/>
          <w:b w:val="0"/>
          <w:sz w:val="24"/>
          <w:szCs w:val="24"/>
          <w:shd w:val="clear" w:color="auto" w:fill="FFFFFF"/>
        </w:rPr>
        <w:t>2.24.</w:t>
      </w:r>
      <w:r w:rsidRPr="002C71F8">
        <w:rPr>
          <w:rStyle w:val="a3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2C71F8">
        <w:rPr>
          <w:rStyle w:val="a4"/>
          <w:rFonts w:ascii="Arial" w:hAnsi="Arial" w:cs="Arial"/>
          <w:sz w:val="24"/>
          <w:szCs w:val="24"/>
          <w:shd w:val="clear" w:color="auto" w:fill="FFFFFF"/>
        </w:rPr>
        <w:t xml:space="preserve">Информация о победителях конкурса (наименование победителя конкурса, его основной государственный регистрационный номер и (или) идентификационный номер налогоплательщика, название и (или) краткое описание </w:t>
      </w:r>
      <w:r w:rsidRPr="002C71F8">
        <w:rPr>
          <w:rStyle w:val="a4"/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программы мероприятий</w:t>
      </w:r>
      <w:r w:rsidRPr="002C71F8">
        <w:rPr>
          <w:rStyle w:val="a4"/>
          <w:rFonts w:ascii="Arial" w:hAnsi="Arial" w:cs="Arial"/>
          <w:sz w:val="24"/>
          <w:szCs w:val="24"/>
          <w:shd w:val="clear" w:color="auto" w:fill="FFFFFF"/>
        </w:rPr>
        <w:t>, на осуществление котор</w:t>
      </w:r>
      <w:r w:rsidRPr="002C71F8">
        <w:rPr>
          <w:rStyle w:val="a4"/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ых</w:t>
      </w:r>
      <w:r w:rsidRPr="002C71F8">
        <w:rPr>
          <w:rStyle w:val="a4"/>
          <w:rFonts w:ascii="Arial" w:hAnsi="Arial" w:cs="Arial"/>
          <w:sz w:val="24"/>
          <w:szCs w:val="24"/>
          <w:shd w:val="clear" w:color="auto" w:fill="FFFFFF"/>
        </w:rPr>
        <w:t xml:space="preserve"> запрашивается субсидия, запрашиваемый размер субсидии) в течение 5 календарных дней со дня определения победителей конкурса направляется в финансовое управление администрации Грачевского муниципального округа Ставропольского края для размещения </w:t>
      </w:r>
      <w:r w:rsidRPr="002C71F8">
        <w:rPr>
          <w:rStyle w:val="a4"/>
          <w:rFonts w:ascii="Arial" w:hAnsi="Arial" w:cs="Arial"/>
          <w:color w:val="000000"/>
          <w:sz w:val="24"/>
          <w:szCs w:val="24"/>
          <w:shd w:val="clear" w:color="auto" w:fill="FFFFFF"/>
        </w:rPr>
        <w:t>на едином портале бюджетной системы Российской</w:t>
      </w:r>
      <w:proofErr w:type="gramEnd"/>
      <w:r w:rsidRPr="002C71F8">
        <w:rPr>
          <w:rStyle w:val="a4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Федерации в информационно-телекоммуникационной сети «Интернет».</w:t>
      </w:r>
    </w:p>
    <w:p w:rsidR="00E50E9C" w:rsidRPr="002C71F8" w:rsidRDefault="00E50E9C" w:rsidP="00536F6D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71F8">
        <w:rPr>
          <w:rFonts w:ascii="Arial" w:hAnsi="Arial" w:cs="Arial"/>
          <w:sz w:val="24"/>
          <w:szCs w:val="24"/>
          <w:shd w:val="clear" w:color="auto" w:fill="FFFFFF"/>
        </w:rPr>
        <w:t>Информация о победителях конкурса, результатах конкурса</w:t>
      </w:r>
      <w:r w:rsidRPr="002C71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размещается</w:t>
      </w:r>
      <w:r w:rsidRPr="002C71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на официальном сайте Управления в информационно-телекоммуникационной сети «Интернет», не позднее 14-го календарного дня, следующего за днем определения победителя конкурса.</w:t>
      </w:r>
    </w:p>
    <w:p w:rsidR="00E50E9C" w:rsidRPr="002C71F8" w:rsidRDefault="00E50E9C" w:rsidP="00536F6D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71F8">
        <w:rPr>
          <w:rFonts w:ascii="Arial" w:hAnsi="Arial" w:cs="Arial"/>
          <w:sz w:val="24"/>
          <w:szCs w:val="24"/>
          <w:shd w:val="clear" w:color="auto" w:fill="FFFFFF"/>
        </w:rPr>
        <w:t>2.25.</w:t>
      </w:r>
      <w:r w:rsidR="002C71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Информация об итогах конкурса включает следующие сведения:</w:t>
      </w:r>
    </w:p>
    <w:p w:rsidR="00E50E9C" w:rsidRPr="002C71F8" w:rsidRDefault="00E50E9C" w:rsidP="00536F6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>-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дата, время и место проведения рассмотрения заявок;</w:t>
      </w:r>
    </w:p>
    <w:p w:rsidR="00E50E9C" w:rsidRPr="002C71F8" w:rsidRDefault="00E50E9C" w:rsidP="00536F6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>-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дата, время и место оценки заявок участников конкурса;</w:t>
      </w:r>
    </w:p>
    <w:p w:rsidR="00E50E9C" w:rsidRPr="002C71F8" w:rsidRDefault="00E50E9C" w:rsidP="00536F6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>- информация об участниках конкурса, предложения (заявки) которых были рассмотрены;</w:t>
      </w:r>
    </w:p>
    <w:p w:rsidR="00E50E9C" w:rsidRPr="002C71F8" w:rsidRDefault="00E50E9C" w:rsidP="00536F6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>- информация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об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участниках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конкурса,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заявки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которых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E50E9C" w:rsidRPr="002C71F8" w:rsidRDefault="00E50E9C" w:rsidP="00536F6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>-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присвоении таким заявкам порядковых номеров;</w:t>
      </w:r>
    </w:p>
    <w:p w:rsidR="00E50E9C" w:rsidRPr="002C71F8" w:rsidRDefault="00E50E9C" w:rsidP="00536F6D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>- наименование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получателя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(получателей)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субсидии,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с</w:t>
      </w:r>
      <w:r w:rsidR="002C71F8">
        <w:rPr>
          <w:rFonts w:ascii="Arial" w:hAnsi="Arial" w:cs="Arial"/>
        </w:rPr>
        <w:t xml:space="preserve"> </w:t>
      </w:r>
      <w:r w:rsidRPr="002C71F8">
        <w:rPr>
          <w:rFonts w:ascii="Arial" w:hAnsi="Arial" w:cs="Arial"/>
        </w:rPr>
        <w:t>которым заключается соглашение, и размер предоставляемой субсидии.</w:t>
      </w:r>
    </w:p>
    <w:p w:rsidR="00E50E9C" w:rsidRPr="002C71F8" w:rsidRDefault="00E50E9C" w:rsidP="002C71F8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0E9C" w:rsidRPr="00357881" w:rsidRDefault="00E50E9C" w:rsidP="002C71F8">
      <w:pPr>
        <w:pStyle w:val="ConsPlusNormal"/>
        <w:suppressAutoHyphens w:val="0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357881">
        <w:rPr>
          <w:rFonts w:ascii="Arial" w:hAnsi="Arial" w:cs="Arial"/>
          <w:b/>
          <w:sz w:val="30"/>
          <w:szCs w:val="30"/>
        </w:rPr>
        <w:t>3. Условия и порядок предоставления субсидий</w:t>
      </w:r>
    </w:p>
    <w:p w:rsidR="00E50E9C" w:rsidRPr="00E37EB8" w:rsidRDefault="00E50E9C" w:rsidP="002C71F8">
      <w:pPr>
        <w:pStyle w:val="ConsPlusNormal"/>
        <w:suppressAutoHyphens w:val="0"/>
        <w:ind w:firstLine="709"/>
        <w:rPr>
          <w:rFonts w:ascii="Arial" w:hAnsi="Arial" w:cs="Arial"/>
          <w:sz w:val="24"/>
          <w:szCs w:val="24"/>
        </w:rPr>
      </w:pP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3.1. Субсидии из местного бюджета предоставляются социально ориентированным некоммерческим организациям на безвозмездной основе, носят целевой характер и не могут быть использованы на иные цели.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Субсидии предоставляются на основании заключенного между получателем бюджетных средств Грачевского муниципального округа Ставропольского края и социально ориентированными некоммерческими организациями </w:t>
      </w:r>
      <w:hyperlink w:anchor="P433">
        <w:r w:rsidRPr="002C71F8">
          <w:rPr>
            <w:rFonts w:ascii="Arial" w:hAnsi="Arial" w:cs="Arial"/>
            <w:sz w:val="24"/>
            <w:szCs w:val="24"/>
          </w:rPr>
          <w:t>соглашения</w:t>
        </w:r>
      </w:hyperlink>
      <w:r w:rsidRPr="002C71F8">
        <w:rPr>
          <w:rFonts w:ascii="Arial" w:hAnsi="Arial" w:cs="Arial"/>
          <w:sz w:val="24"/>
          <w:szCs w:val="24"/>
        </w:rPr>
        <w:t xml:space="preserve"> о предоставлении субсидий, в котором предусматриваются направления расходования субсидий и условия перечисления средств.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3.2. </w:t>
      </w:r>
      <w:proofErr w:type="gramStart"/>
      <w:r w:rsidRPr="002C71F8">
        <w:rPr>
          <w:rFonts w:ascii="Arial" w:hAnsi="Arial" w:cs="Arial"/>
          <w:sz w:val="24"/>
          <w:szCs w:val="24"/>
        </w:rPr>
        <w:t xml:space="preserve">Субсидии предоставляются при наличии согласия получателей субсидий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получателями субсидий условий, целей и порядка их предоставления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и запрет приобретения за счет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 </w:t>
      </w:r>
      <w:hyperlink r:id="rId34" w:anchor="block_4" w:history="1">
        <w:r w:rsidRPr="002C71F8"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t>валютным законодательством</w:t>
        </w:r>
      </w:hyperlink>
      <w:r w:rsidR="002C71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Российской Федерации при</w:t>
      </w:r>
      <w:proofErr w:type="gramEnd"/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закупке (поставке) высокотехнологичного импортного оборудования, сырья и комплектующих изделий, а также иных операций в случаях, определенных нормативными правовыми актами, муниципальными правовыми актами, решениями Президента Российской Федерации, Правительства Российской Федерации, высшего должностного лица субъекта Российской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lastRenderedPageBreak/>
        <w:t>Федерации, высшего исполнительного органа государственной власти субъекта Российской Федерации, администрации Грачевского муниципального округа Ставропольского края, регулирующими порядок предоставления субсидий</w:t>
      </w:r>
      <w:r w:rsidRPr="002C71F8">
        <w:rPr>
          <w:rFonts w:ascii="Arial" w:hAnsi="Arial" w:cs="Arial"/>
          <w:sz w:val="24"/>
          <w:szCs w:val="24"/>
        </w:rPr>
        <w:t>, в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соответствии с </w:t>
      </w:r>
      <w:hyperlink r:id="rId35">
        <w:r w:rsidRPr="002C71F8">
          <w:rPr>
            <w:rFonts w:ascii="Arial" w:hAnsi="Arial" w:cs="Arial"/>
            <w:sz w:val="24"/>
            <w:szCs w:val="24"/>
          </w:rPr>
          <w:t>пунктом 3 статьи 78.1</w:t>
        </w:r>
        <w:proofErr w:type="gramEnd"/>
      </w:hyperlink>
      <w:r w:rsidRPr="002C71F8">
        <w:rPr>
          <w:rFonts w:ascii="Arial" w:hAnsi="Arial" w:cs="Arial"/>
          <w:sz w:val="24"/>
          <w:szCs w:val="24"/>
        </w:rPr>
        <w:t xml:space="preserve"> Бюджетного кодекса Российской Федерации.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22" w:name="P73"/>
      <w:bookmarkEnd w:id="22"/>
      <w:r w:rsidRPr="002C71F8">
        <w:rPr>
          <w:rFonts w:ascii="Arial" w:hAnsi="Arial" w:cs="Arial"/>
          <w:sz w:val="24"/>
          <w:szCs w:val="24"/>
        </w:rPr>
        <w:t>3.3.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На основании решения комиссии о предоставлении субсидии либо об отказе в предоставлении субсидии Управление разрабатывает проект распоряжения администрации Грачевского муниципального округа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 Ставропольского края</w:t>
      </w:r>
      <w:r w:rsidRPr="002C71F8">
        <w:rPr>
          <w:rFonts w:ascii="Arial" w:hAnsi="Arial" w:cs="Arial"/>
          <w:sz w:val="24"/>
          <w:szCs w:val="24"/>
        </w:rPr>
        <w:t xml:space="preserve"> о выделении (либо об отказе в выделении) субсидий социально ориентированным некоммерческим организациям и проекты соглашений.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3.4.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Копии распоряжения администрации Грачевского муниципального округа о выделении субсидий социально ориентированным некоммерческим организациям и копии соглашений о предоставлении субсидии направляются в финансовое управление администрации Грачевского муниципального округа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 Ставропольского края</w:t>
      </w:r>
      <w:r w:rsidRPr="002C71F8">
        <w:rPr>
          <w:rFonts w:ascii="Arial" w:hAnsi="Arial" w:cs="Arial"/>
          <w:sz w:val="24"/>
          <w:szCs w:val="24"/>
        </w:rPr>
        <w:t xml:space="preserve"> и в отдел назначения социальных выплат, бухгалтерского учета и отчетности Управления.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3.5. Отдел назначения социальных выплат, бухгалтерского учета и отчетности Управления на основании распоряжения администрации Грачевского муниципального округа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 Ставропольского края</w:t>
      </w:r>
      <w:r w:rsidRPr="002C71F8">
        <w:rPr>
          <w:rFonts w:ascii="Arial" w:hAnsi="Arial" w:cs="Arial"/>
          <w:sz w:val="24"/>
          <w:szCs w:val="24"/>
        </w:rPr>
        <w:t xml:space="preserve"> и соглашения о предоставлении субсидии, в пределах лимита бюджетных обязательств в установленном порядке перечисляет субсидии на расчетный счет социально ориентированной некоммерческой организации, открытый в кредитной организации.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Субсидии перечисляются единовременно либо </w:t>
      </w:r>
      <w:proofErr w:type="gramStart"/>
      <w:r w:rsidRPr="002C71F8">
        <w:rPr>
          <w:rFonts w:ascii="Arial" w:hAnsi="Arial" w:cs="Arial"/>
          <w:sz w:val="24"/>
          <w:szCs w:val="24"/>
        </w:rPr>
        <w:t>по частям по мере поступления в Управление бюджетных средств на выплату субсидий на поддержку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социально ориентированных некоммерческих организаций из местного бюджета.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3.6. Не использованный на 01 января очередного финансового года главным распорядителем бюджетных средств Грачевского муниципального округа Ставропольского края остаток субсидии подлежит возврату в местный бюджет в соответствии с требованиями, установленными бюджетным законодательством.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C71F8">
        <w:rPr>
          <w:rFonts w:ascii="Arial" w:hAnsi="Arial" w:cs="Arial"/>
          <w:sz w:val="24"/>
          <w:szCs w:val="24"/>
        </w:rPr>
        <w:t xml:space="preserve">При наличии потребности в неиспользованном в текущем финансовом году остатке субсидии указанный остаток в соответствии с решением Совета Грачевского муниципального округа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Ставропольского края</w:t>
      </w:r>
      <w:r w:rsidRPr="002C71F8">
        <w:rPr>
          <w:rFonts w:ascii="Arial" w:hAnsi="Arial" w:cs="Arial"/>
          <w:sz w:val="24"/>
          <w:szCs w:val="24"/>
        </w:rPr>
        <w:t xml:space="preserve"> может быть использован в очередном финансовом году на те же цели в порядке, установленном бюджетным законодательством.</w:t>
      </w:r>
      <w:proofErr w:type="gramEnd"/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В случае если неиспользованный остаток субсидии не перечислен в доход местного бюджета, указанные средства подлежат взысканию в доход местного бюджета в установленном порядке.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3.7. Перераспределение невостребованных субсидий между социально ориентированными некоммерческими организациями осуществляется в случае расторжения соглашения.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Перераспределение невостребованных субсидий осуществляется между социально ориентированными некоммерческими организациями, представившими на конкурсный отбор заявки, соответствующие требованиям и условиям конкурсного отбора.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3.8. В случае уменьшения Управлению (главному распорядителю)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победитель конкурсного отбора имеет право получить остаток субсидии в следующем финансовом году без проведения конкурса. 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3.9. Соглашение о предоставлении субсидии должно содержать: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сведения о размере субсидии, предоставляемой организации;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информацию о целевом назначении субсидии;</w:t>
      </w:r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обязательство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получателя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субсидии по целевому использованию субсидии, </w:t>
      </w:r>
      <w:r w:rsidRPr="002C71F8">
        <w:rPr>
          <w:rFonts w:ascii="Arial" w:hAnsi="Arial" w:cs="Arial"/>
          <w:sz w:val="24"/>
          <w:szCs w:val="24"/>
        </w:rPr>
        <w:lastRenderedPageBreak/>
        <w:t>включая перечень подтверждающих документов и сроки их предоставления;</w:t>
      </w:r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C71F8">
        <w:rPr>
          <w:rFonts w:ascii="Arial" w:hAnsi="Arial" w:cs="Arial"/>
          <w:sz w:val="24"/>
          <w:szCs w:val="24"/>
        </w:rPr>
        <w:t>- согласие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хозяйственных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товариществ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обществ с участием публично – 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на осуществление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71F8">
        <w:rPr>
          <w:rFonts w:ascii="Arial" w:hAnsi="Arial" w:cs="Arial"/>
          <w:sz w:val="24"/>
          <w:szCs w:val="24"/>
        </w:rPr>
        <w:t>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269.2 Бюджетного кодекса Российской Федерации;</w:t>
      </w:r>
      <w:proofErr w:type="gramEnd"/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C71F8">
        <w:rPr>
          <w:rFonts w:ascii="Arial" w:hAnsi="Arial" w:cs="Arial"/>
          <w:sz w:val="24"/>
          <w:szCs w:val="24"/>
        </w:rPr>
        <w:t>- запрет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приобретения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за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счет полученных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средств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высококачественного импортного оборудования, сырья, и комплектующих изделий,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а также иных операций в случаях, определенных нормативными правовыми актами, муниципальными правовыми актами, решениями Президента Российской Федерации, Правительства Российской Федерации, высшего должностного лица субъекта Российской Федерации, высшего исполнительного органа государственной власти</w:t>
      </w:r>
      <w:proofErr w:type="gramEnd"/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 субъекта Российской Федерации, администрации Грачевского муниципального округа Ставропольского края, </w:t>
      </w:r>
      <w:proofErr w:type="gramStart"/>
      <w:r w:rsidRPr="002C71F8">
        <w:rPr>
          <w:rFonts w:ascii="Arial" w:hAnsi="Arial" w:cs="Arial"/>
          <w:sz w:val="24"/>
          <w:szCs w:val="24"/>
          <w:shd w:val="clear" w:color="auto" w:fill="FFFFFF"/>
        </w:rPr>
        <w:t>регулирующими</w:t>
      </w:r>
      <w:proofErr w:type="gramEnd"/>
      <w:r w:rsidRPr="002C71F8">
        <w:rPr>
          <w:rFonts w:ascii="Arial" w:hAnsi="Arial" w:cs="Arial"/>
          <w:sz w:val="24"/>
          <w:szCs w:val="24"/>
          <w:shd w:val="clear" w:color="auto" w:fill="FFFFFF"/>
        </w:rPr>
        <w:t xml:space="preserve"> порядок предоставления субсидий</w:t>
      </w:r>
      <w:r w:rsidRPr="002C71F8">
        <w:rPr>
          <w:rFonts w:ascii="Arial" w:hAnsi="Arial" w:cs="Arial"/>
          <w:sz w:val="24"/>
          <w:szCs w:val="24"/>
        </w:rPr>
        <w:t xml:space="preserve">, в соответствии с </w:t>
      </w:r>
      <w:hyperlink r:id="rId36">
        <w:r w:rsidRPr="002C71F8">
          <w:rPr>
            <w:rFonts w:ascii="Arial" w:hAnsi="Arial" w:cs="Arial"/>
            <w:sz w:val="24"/>
            <w:szCs w:val="24"/>
          </w:rPr>
          <w:t>пунктом 3 статьи 78.1</w:t>
        </w:r>
      </w:hyperlink>
      <w:r w:rsidRPr="002C71F8">
        <w:rPr>
          <w:rFonts w:ascii="Arial" w:hAnsi="Arial" w:cs="Arial"/>
          <w:sz w:val="24"/>
          <w:szCs w:val="24"/>
        </w:rPr>
        <w:t xml:space="preserve"> Бюджетного кодекса Российской Федерации;</w:t>
      </w:r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порядок осуществления контроля исполнения условий соглашения, а также основания и порядок приостановления и прекращения предоставления субсидии;</w:t>
      </w:r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-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2C71F8">
        <w:rPr>
          <w:rFonts w:ascii="Arial" w:hAnsi="Arial" w:cs="Arial"/>
          <w:sz w:val="24"/>
          <w:szCs w:val="24"/>
        </w:rPr>
        <w:t>недостижении</w:t>
      </w:r>
      <w:proofErr w:type="spellEnd"/>
      <w:r w:rsidRPr="002C71F8">
        <w:rPr>
          <w:rFonts w:ascii="Arial" w:hAnsi="Arial" w:cs="Arial"/>
          <w:sz w:val="24"/>
          <w:szCs w:val="24"/>
        </w:rPr>
        <w:t xml:space="preserve"> согласия по новым условиям;</w:t>
      </w:r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порядок возврата субсидии,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в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том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числе использованной не по целевому назначению;</w:t>
      </w:r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результаты предоставления субсидии, планируемые к получению в целях реализации муниципальной программы;</w:t>
      </w:r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сроки перечисления субсидии с учетом положений, установленных бюджетным законодательством Российской Федерации;</w:t>
      </w:r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счета, на которые перечисляется субсидия, с учетом положений, установленных бюджетным законодательством Российской Федерации;</w:t>
      </w:r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ответственность сторон за нарушение условий соглашения;</w:t>
      </w:r>
    </w:p>
    <w:p w:rsidR="00E50E9C" w:rsidRPr="002C71F8" w:rsidRDefault="00E50E9C" w:rsidP="00536F6D">
      <w:pPr>
        <w:pStyle w:val="ConsPlusNormal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иные условия, регулирующие порядок предоставления субсидии.</w:t>
      </w:r>
    </w:p>
    <w:p w:rsidR="00E50E9C" w:rsidRPr="002C71F8" w:rsidRDefault="00E50E9C" w:rsidP="00357881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357881" w:rsidRDefault="00E50E9C" w:rsidP="002C71F8">
      <w:pPr>
        <w:pStyle w:val="ConsPlusNormal"/>
        <w:suppressAutoHyphens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357881">
        <w:rPr>
          <w:rFonts w:ascii="Arial" w:hAnsi="Arial" w:cs="Arial"/>
          <w:b/>
          <w:sz w:val="30"/>
          <w:szCs w:val="30"/>
        </w:rPr>
        <w:t>4. Требования к отчетности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23" w:name="P125"/>
      <w:bookmarkEnd w:id="23"/>
      <w:r w:rsidRPr="002C71F8">
        <w:rPr>
          <w:rFonts w:ascii="Arial" w:hAnsi="Arial" w:cs="Arial"/>
          <w:sz w:val="24"/>
          <w:szCs w:val="24"/>
        </w:rPr>
        <w:t>4.1. Социально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ориентированные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некоммерческие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организации представляют </w:t>
      </w:r>
      <w:hyperlink w:anchor="P596">
        <w:r w:rsidRPr="002C71F8">
          <w:rPr>
            <w:rFonts w:ascii="Arial" w:hAnsi="Arial" w:cs="Arial"/>
            <w:sz w:val="24"/>
            <w:szCs w:val="24"/>
          </w:rPr>
          <w:t>отчеты</w:t>
        </w:r>
      </w:hyperlink>
      <w:r w:rsidRPr="002C71F8">
        <w:rPr>
          <w:rFonts w:ascii="Arial" w:hAnsi="Arial" w:cs="Arial"/>
          <w:sz w:val="24"/>
          <w:szCs w:val="24"/>
        </w:rPr>
        <w:t xml:space="preserve"> о целевом расходовании средств субсидии, предоставленной из местного бюджета на реализацию социально значимых программ и мероприятий, главному распорядителю бюджетных средств Грачевского муниципального округа Ставропольского края в сроки, установленные соглашением по форме согласно </w:t>
      </w:r>
      <w:r w:rsidRPr="002C71F8">
        <w:rPr>
          <w:rFonts w:ascii="Arial" w:hAnsi="Arial" w:cs="Arial"/>
          <w:sz w:val="24"/>
          <w:szCs w:val="24"/>
        </w:rPr>
        <w:lastRenderedPageBreak/>
        <w:t>приложению 3 к настоящему Порядку.</w:t>
      </w:r>
    </w:p>
    <w:p w:rsidR="00E50E9C" w:rsidRPr="002C71F8" w:rsidRDefault="00E50E9C" w:rsidP="00536F6D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4.2.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proofErr w:type="gramStart"/>
      <w:r w:rsidRPr="002C71F8">
        <w:rPr>
          <w:rStyle w:val="a4"/>
          <w:rFonts w:ascii="Arial" w:hAnsi="Arial" w:cs="Arial"/>
          <w:sz w:val="24"/>
          <w:szCs w:val="24"/>
        </w:rPr>
        <w:t xml:space="preserve">К отчету о целевом расходовании средств субсидии прилагаются копии документов по произведенным расходам, подтверждающих целевое использование субсидии (договоры аренды нежилых помещений, договоры на поставку товаров, выполнение работ, оказание услуг, товарные накладные, акты сдачи-приемки товаров, выполненных работ, оказанных услуг, </w:t>
      </w:r>
      <w:hyperlink r:id="rId37">
        <w:r w:rsidRPr="002C71F8">
          <w:rPr>
            <w:rFonts w:ascii="Arial" w:hAnsi="Arial" w:cs="Arial"/>
            <w:color w:val="000000"/>
            <w:sz w:val="24"/>
            <w:szCs w:val="24"/>
          </w:rPr>
          <w:t>счета-фактуры</w:t>
        </w:r>
      </w:hyperlink>
      <w:r w:rsidRPr="002C71F8">
        <w:rPr>
          <w:rStyle w:val="a4"/>
          <w:rFonts w:ascii="Arial" w:hAnsi="Arial" w:cs="Arial"/>
          <w:color w:val="000000"/>
          <w:sz w:val="24"/>
          <w:szCs w:val="24"/>
        </w:rPr>
        <w:t xml:space="preserve">, </w:t>
      </w:r>
      <w:hyperlink r:id="rId38">
        <w:r w:rsidRPr="002C71F8">
          <w:rPr>
            <w:rFonts w:ascii="Arial" w:hAnsi="Arial" w:cs="Arial"/>
            <w:color w:val="000000"/>
            <w:sz w:val="24"/>
            <w:szCs w:val="24"/>
          </w:rPr>
          <w:t>платежные поручения</w:t>
        </w:r>
      </w:hyperlink>
      <w:r w:rsidRPr="002C71F8">
        <w:rPr>
          <w:rStyle w:val="a4"/>
          <w:rFonts w:ascii="Arial" w:hAnsi="Arial" w:cs="Arial"/>
          <w:sz w:val="24"/>
          <w:szCs w:val="24"/>
        </w:rPr>
        <w:t xml:space="preserve"> или расходные кассовые ордера), которые должны быть сшиты, пронумерованы, заверены руководителем или иным уполномоченным лицом получателя субсидии и скреплены</w:t>
      </w:r>
      <w:proofErr w:type="gramEnd"/>
      <w:r w:rsidRPr="002C71F8">
        <w:rPr>
          <w:rStyle w:val="a4"/>
          <w:rFonts w:ascii="Arial" w:hAnsi="Arial" w:cs="Arial"/>
          <w:sz w:val="24"/>
          <w:szCs w:val="24"/>
        </w:rPr>
        <w:t xml:space="preserve"> печатью получателя субсидии (при наличии печати).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E9C" w:rsidRPr="00357881" w:rsidRDefault="00E50E9C" w:rsidP="00357881">
      <w:pPr>
        <w:pStyle w:val="ConsPlusNormal"/>
        <w:suppressAutoHyphens w:val="0"/>
        <w:ind w:firstLine="709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357881">
        <w:rPr>
          <w:rFonts w:ascii="Arial" w:hAnsi="Arial" w:cs="Arial"/>
          <w:b/>
          <w:sz w:val="30"/>
          <w:szCs w:val="30"/>
        </w:rPr>
        <w:t>5. Требования об осуществлении контроля (мониторинга) за соблюдением условий и по</w:t>
      </w:r>
      <w:r w:rsidR="00357881">
        <w:rPr>
          <w:rFonts w:ascii="Arial" w:hAnsi="Arial" w:cs="Arial"/>
          <w:b/>
          <w:sz w:val="30"/>
          <w:szCs w:val="30"/>
        </w:rPr>
        <w:t xml:space="preserve">рядка предоставления субсидий и </w:t>
      </w:r>
      <w:r w:rsidRPr="00357881">
        <w:rPr>
          <w:rFonts w:ascii="Arial" w:hAnsi="Arial" w:cs="Arial"/>
          <w:b/>
          <w:sz w:val="30"/>
          <w:szCs w:val="30"/>
        </w:rPr>
        <w:t>ответственность за их нарушение</w:t>
      </w:r>
    </w:p>
    <w:p w:rsidR="00E50E9C" w:rsidRPr="00357881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5.1. Контроль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целевого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использования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субсидий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 соблюдения условий, установленных при предоставлении субсидий, осуществляет Управление и органы муниципального финансового контроля в соответствии со статьями 268.1 и 269.2 Бюджетного кодекса Российской Федерации.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5.2.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В случае установления, по результатам контрольных мероприятий, фактов несоблюдения условий, установленных при предоставлении субсидий, нецелевого использования субсидий и (или) непредставления отчетности в сроки, указанные в </w:t>
      </w:r>
      <w:hyperlink w:anchor="P125">
        <w:r w:rsidRPr="002C71F8">
          <w:rPr>
            <w:rFonts w:ascii="Arial" w:hAnsi="Arial" w:cs="Arial"/>
            <w:sz w:val="24"/>
            <w:szCs w:val="24"/>
          </w:rPr>
          <w:t>пункте 4.1</w:t>
        </w:r>
      </w:hyperlink>
      <w:r w:rsidRPr="002C71F8">
        <w:rPr>
          <w:rFonts w:ascii="Arial" w:hAnsi="Arial" w:cs="Arial"/>
          <w:sz w:val="24"/>
          <w:szCs w:val="24"/>
        </w:rPr>
        <w:t xml:space="preserve"> настоящего Порядка, Управление вправе прекратить предоставление субсидий и принять меры по их возврату.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5.3. При выявлении случаев несоблюдения условий, установленных при предоставлении субсидий, нецелевого использования субсидий и (или) непредставления отчетности в сроки, указанные в </w:t>
      </w:r>
      <w:hyperlink w:anchor="P125">
        <w:r w:rsidRPr="002C71F8">
          <w:rPr>
            <w:rFonts w:ascii="Arial" w:hAnsi="Arial" w:cs="Arial"/>
            <w:sz w:val="24"/>
            <w:szCs w:val="24"/>
          </w:rPr>
          <w:t>пункте 4.1</w:t>
        </w:r>
      </w:hyperlink>
      <w:r w:rsidRPr="002C71F8">
        <w:rPr>
          <w:rFonts w:ascii="Arial" w:hAnsi="Arial" w:cs="Arial"/>
          <w:sz w:val="24"/>
          <w:szCs w:val="24"/>
        </w:rPr>
        <w:t xml:space="preserve"> настоящего Порядка, Управление направляет социально ориентированной некоммерческой организации акт о выявленных нарушениях с указанием сроков их устранения.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5.4. В случае </w:t>
      </w:r>
      <w:proofErr w:type="spellStart"/>
      <w:r w:rsidRPr="002C71F8">
        <w:rPr>
          <w:rFonts w:ascii="Arial" w:hAnsi="Arial" w:cs="Arial"/>
          <w:sz w:val="24"/>
          <w:szCs w:val="24"/>
        </w:rPr>
        <w:t>неустранения</w:t>
      </w:r>
      <w:proofErr w:type="spellEnd"/>
      <w:r w:rsidRPr="002C71F8">
        <w:rPr>
          <w:rFonts w:ascii="Arial" w:hAnsi="Arial" w:cs="Arial"/>
          <w:sz w:val="24"/>
          <w:szCs w:val="24"/>
        </w:rPr>
        <w:t xml:space="preserve"> нарушений в сроки, указанные в акте, Управление в течение 3 рабочих дней направляет социально ориентированной некоммерческой организации уведомление о возврате субсидии.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5.5. В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случае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несоблюдения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условий,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установленных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при предоставлении субсидии, нецелевого использования и (или) непредставления отчетности в сроки, указанные в </w:t>
      </w:r>
      <w:hyperlink w:anchor="P125">
        <w:r w:rsidRPr="002C71F8">
          <w:rPr>
            <w:rFonts w:ascii="Arial" w:hAnsi="Arial" w:cs="Arial"/>
            <w:sz w:val="24"/>
            <w:szCs w:val="24"/>
          </w:rPr>
          <w:t>пункте 4.1</w:t>
        </w:r>
      </w:hyperlink>
      <w:r w:rsidRPr="002C71F8">
        <w:rPr>
          <w:rFonts w:ascii="Arial" w:hAnsi="Arial" w:cs="Arial"/>
          <w:sz w:val="24"/>
          <w:szCs w:val="24"/>
        </w:rPr>
        <w:t xml:space="preserve"> настоящего Порядка, субсидия подлежит возврату социально ориентированной некоммерческой организацией в доход местного бюджета в течение 30 дней со дня получения уведомления о возврате субсидии.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5.6. При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нарушении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срока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возврата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субсидии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социально ориентированная некоммерческая организация не допускается к участию в конкурсе в следующем финансовом году.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5.7.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При невозврате субсидии в указанный срок Управление принимает меры по взысканию субсидии, подлежащей возврату, в доход местного бюджета в судебном порядке.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5.8.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использованный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на 01 января очередного финансового года социально ориентированной некоммерческой организацией остаток субсидии подлежит возврату в доход местного бюджета в срок не позднее 01 февраля очередного финансового года.</w:t>
      </w:r>
    </w:p>
    <w:p w:rsidR="00E50E9C" w:rsidRPr="002C71F8" w:rsidRDefault="00E50E9C" w:rsidP="00536F6D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5.9.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Социально ориентированные некоммерческие организации несут предусмотренную действующим законодательством ответственность за нецелевое использование субсидии, предоставленной в соответствии с настоящим Порядком.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E50E9C" w:rsidRPr="004C6708" w:rsidRDefault="00E50E9C" w:rsidP="002C71F8">
      <w:pPr>
        <w:pStyle w:val="ConsPlusNormal"/>
        <w:suppressAutoHyphens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4C6708">
        <w:rPr>
          <w:rFonts w:ascii="Arial" w:hAnsi="Arial" w:cs="Arial"/>
          <w:b/>
          <w:sz w:val="30"/>
          <w:szCs w:val="30"/>
        </w:rPr>
        <w:t>6. Результат предоставления субсидий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E50E9C" w:rsidRPr="002C71F8" w:rsidRDefault="00E50E9C" w:rsidP="00DD5783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lastRenderedPageBreak/>
        <w:t>6.1. Конкретным и измеримым результатом предоставления субсидии является количество реализованных социально значимых мероприятий (далее - результат).</w:t>
      </w:r>
    </w:p>
    <w:p w:rsidR="00E50E9C" w:rsidRPr="002C71F8" w:rsidRDefault="00E50E9C" w:rsidP="00DD5783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4" w:name="sub_33811"/>
      <w:bookmarkEnd w:id="24"/>
      <w:r w:rsidRPr="002C71F8">
        <w:rPr>
          <w:rStyle w:val="a4"/>
          <w:rFonts w:ascii="Arial" w:hAnsi="Arial" w:cs="Arial"/>
          <w:sz w:val="24"/>
          <w:szCs w:val="24"/>
        </w:rPr>
        <w:t>Показателем, необходимым для достижения результата, является количество участников мероприятий и проведенных мероприятий в рамках реализации социального проекта получателем субсидии (далее - показатель).</w:t>
      </w:r>
    </w:p>
    <w:p w:rsidR="00E50E9C" w:rsidRPr="002C71F8" w:rsidRDefault="00E50E9C" w:rsidP="00DD5783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5" w:name="sub_33822"/>
      <w:bookmarkStart w:id="26" w:name="sub_33821"/>
      <w:bookmarkEnd w:id="25"/>
      <w:bookmarkEnd w:id="26"/>
      <w:r w:rsidRPr="002C71F8">
        <w:rPr>
          <w:rStyle w:val="a4"/>
          <w:rFonts w:ascii="Arial" w:hAnsi="Arial" w:cs="Arial"/>
          <w:sz w:val="24"/>
          <w:szCs w:val="24"/>
        </w:rPr>
        <w:t>Значения результата, значения показателя с указанием точной даты завершения и конечного значения результата и значения показателя устанавливаются соглашением.</w:t>
      </w:r>
    </w:p>
    <w:p w:rsidR="00E50E9C" w:rsidRPr="002C71F8" w:rsidRDefault="00E50E9C" w:rsidP="00DD5783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7" w:name="sub_33831"/>
      <w:bookmarkStart w:id="28" w:name="sub_3383"/>
      <w:bookmarkEnd w:id="27"/>
      <w:bookmarkEnd w:id="28"/>
      <w:r w:rsidRPr="002C71F8">
        <w:rPr>
          <w:rStyle w:val="a4"/>
          <w:rFonts w:ascii="Arial" w:hAnsi="Arial" w:cs="Arial"/>
          <w:sz w:val="24"/>
          <w:szCs w:val="24"/>
        </w:rPr>
        <w:t>6.2. Оценка достижения получателем субсидии значения результата и значения показателя осуществляется главным распорядителем бюджетных средств на основании сравнения значения результата и значения показателя, установленных соглашением, и значения результата и значения показателя, фактически достигнутых получателем субсидии по итогам реализации социального проекта, в соответствии с отчетом о достижении значения результата и значения показателя.</w:t>
      </w:r>
    </w:p>
    <w:p w:rsidR="00E50E9C" w:rsidRPr="002C71F8" w:rsidRDefault="00E50E9C" w:rsidP="002C71F8">
      <w:pPr>
        <w:widowControl w:val="0"/>
        <w:suppressAutoHyphens w:val="0"/>
        <w:spacing w:after="0" w:line="240" w:lineRule="auto"/>
        <w:ind w:firstLine="737"/>
        <w:jc w:val="both"/>
        <w:rPr>
          <w:rStyle w:val="a4"/>
          <w:rFonts w:ascii="Arial" w:hAnsi="Arial" w:cs="Arial"/>
          <w:sz w:val="24"/>
          <w:szCs w:val="24"/>
        </w:rPr>
      </w:pPr>
    </w:p>
    <w:p w:rsidR="00E50E9C" w:rsidRDefault="00E50E9C" w:rsidP="002C71F8">
      <w:pPr>
        <w:widowControl w:val="0"/>
        <w:suppressAutoHyphens w:val="0"/>
        <w:spacing w:after="0" w:line="240" w:lineRule="auto"/>
        <w:jc w:val="center"/>
        <w:rPr>
          <w:rStyle w:val="a4"/>
          <w:rFonts w:ascii="Arial" w:hAnsi="Arial" w:cs="Arial"/>
          <w:b/>
          <w:color w:val="000000"/>
          <w:sz w:val="30"/>
          <w:szCs w:val="30"/>
        </w:rPr>
      </w:pPr>
      <w:r w:rsidRPr="004C6708">
        <w:rPr>
          <w:rStyle w:val="a4"/>
          <w:rFonts w:ascii="Arial" w:hAnsi="Arial" w:cs="Arial"/>
          <w:b/>
          <w:color w:val="000000"/>
          <w:sz w:val="30"/>
          <w:szCs w:val="30"/>
        </w:rPr>
        <w:t>7. Мониторинг достижения результата</w:t>
      </w:r>
    </w:p>
    <w:p w:rsidR="004C6708" w:rsidRPr="004C6708" w:rsidRDefault="004C6708" w:rsidP="002C71F8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0E9C" w:rsidRPr="002C71F8" w:rsidRDefault="00E50E9C" w:rsidP="00DD5783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7.1. Мониторинг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достижения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результата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(далее - мониторинг) осуществляется исходя из достижения значения результата, установленного соглашением, и событий, отражающих факт завершения соответствующего мероприятия по получению результата (контрольная точка), в порядке и по формам, установленным Министерством финансов Российской Федерации.</w:t>
      </w:r>
    </w:p>
    <w:p w:rsidR="00E50E9C" w:rsidRPr="002C71F8" w:rsidRDefault="00E50E9C" w:rsidP="00DD5783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7.2. Мониторинг осуществляется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финансовым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 xml:space="preserve">управлением администрации Грачевского муниципального округа Ставропольского края в </w:t>
      </w:r>
      <w:r w:rsidRPr="002C71F8">
        <w:rPr>
          <w:rStyle w:val="a4"/>
          <w:rFonts w:ascii="Arial" w:hAnsi="Arial" w:cs="Arial"/>
          <w:color w:val="000000"/>
          <w:sz w:val="24"/>
          <w:szCs w:val="24"/>
        </w:rPr>
        <w:t>соответствии с</w:t>
      </w:r>
      <w:r w:rsidRPr="002C71F8">
        <w:rPr>
          <w:rStyle w:val="a4"/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№138н.</w:t>
      </w:r>
    </w:p>
    <w:p w:rsidR="00E50E9C" w:rsidRPr="002C71F8" w:rsidRDefault="00E50E9C" w:rsidP="00DD5783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7</w:t>
      </w:r>
      <w:r w:rsidRPr="002C71F8">
        <w:rPr>
          <w:rStyle w:val="a4"/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.3. </w:t>
      </w:r>
      <w:r w:rsidRPr="002C71F8">
        <w:rPr>
          <w:rStyle w:val="a4"/>
          <w:rFonts w:ascii="Arial" w:hAnsi="Arial" w:cs="Arial"/>
          <w:sz w:val="24"/>
          <w:szCs w:val="24"/>
        </w:rPr>
        <w:t>В целях проведения мониторинга Управлением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ежегодно формируется и утверждается одновременно с заключением соглашения план мероприятий по достижению результата.</w:t>
      </w:r>
    </w:p>
    <w:p w:rsidR="00E50E9C" w:rsidRPr="002C71F8" w:rsidRDefault="00E50E9C" w:rsidP="00DD5783">
      <w:pPr>
        <w:widowControl w:val="0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9" w:name="sub_3390122"/>
      <w:bookmarkStart w:id="30" w:name="sub_3390121"/>
      <w:bookmarkEnd w:id="29"/>
      <w:bookmarkEnd w:id="30"/>
      <w:r w:rsidRPr="002C71F8">
        <w:rPr>
          <w:rStyle w:val="a4"/>
          <w:rFonts w:ascii="Arial" w:hAnsi="Arial" w:cs="Arial"/>
          <w:sz w:val="24"/>
          <w:szCs w:val="24"/>
        </w:rPr>
        <w:t>7.4.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Оценка достижения получателем субсидии значения результата осуществляется на основании отчета о достижении результата, формируемого получателем субсидии в сроки и по форме, установленные Министерством финансов Российской Федерации.</w:t>
      </w:r>
    </w:p>
    <w:p w:rsidR="00E50E9C" w:rsidRPr="002C71F8" w:rsidRDefault="00E50E9C" w:rsidP="00DD5783">
      <w:pPr>
        <w:widowControl w:val="0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" w:name="sub_3390131"/>
      <w:bookmarkStart w:id="32" w:name="sub_339013"/>
      <w:bookmarkEnd w:id="31"/>
      <w:bookmarkEnd w:id="32"/>
      <w:r w:rsidRPr="002C71F8">
        <w:rPr>
          <w:rStyle w:val="a4"/>
          <w:rFonts w:ascii="Arial" w:eastAsia="Times New Roman" w:hAnsi="Arial" w:cs="Arial"/>
          <w:sz w:val="24"/>
          <w:szCs w:val="24"/>
          <w:lang w:eastAsia="ru-RU"/>
        </w:rPr>
        <w:t xml:space="preserve">7.5. Получатели субсидии несут ответственность за полноту, достоверность и своевременность формирования ими отчета, указанного в </w:t>
      </w:r>
      <w:hyperlink w:anchor="sub_339012">
        <w:proofErr w:type="gramStart"/>
        <w:r w:rsidRPr="002C71F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</w:t>
        </w:r>
        <w:proofErr w:type="gramEnd"/>
      </w:hyperlink>
      <w:r w:rsidRPr="002C71F8">
        <w:rPr>
          <w:rStyle w:val="a4"/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ункте 7.4. </w:t>
      </w:r>
      <w:r w:rsidRPr="002C71F8">
        <w:rPr>
          <w:rStyle w:val="a4"/>
          <w:rFonts w:ascii="Arial" w:eastAsia="Times New Roman" w:hAnsi="Arial" w:cs="Arial"/>
          <w:sz w:val="24"/>
          <w:szCs w:val="24"/>
          <w:lang w:eastAsia="ru-RU"/>
        </w:rPr>
        <w:t xml:space="preserve">настоящего раздела, в порядке, установленном </w:t>
      </w:r>
      <w:hyperlink r:id="rId39">
        <w:r w:rsidRPr="002C71F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2C71F8">
        <w:rPr>
          <w:rStyle w:val="a4"/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и </w:t>
      </w:r>
      <w:hyperlink r:id="rId40">
        <w:r w:rsidRPr="002C71F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законодательством</w:t>
        </w:r>
      </w:hyperlink>
      <w:r w:rsidR="002C71F8">
        <w:rPr>
          <w:rStyle w:val="a4"/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1F8">
        <w:rPr>
          <w:rStyle w:val="a4"/>
          <w:rFonts w:ascii="Arial" w:eastAsia="Times New Roman" w:hAnsi="Arial" w:cs="Arial"/>
          <w:sz w:val="24"/>
          <w:szCs w:val="24"/>
          <w:lang w:eastAsia="ru-RU"/>
        </w:rPr>
        <w:t>Ставропольского края.</w:t>
      </w:r>
    </w:p>
    <w:p w:rsidR="00E50E9C" w:rsidRPr="002C71F8" w:rsidRDefault="00E50E9C" w:rsidP="002C71F8">
      <w:pPr>
        <w:widowControl w:val="0"/>
        <w:suppressAutoHyphens w:val="0"/>
        <w:spacing w:after="0" w:line="240" w:lineRule="auto"/>
        <w:ind w:firstLine="737"/>
        <w:jc w:val="both"/>
        <w:rPr>
          <w:rStyle w:val="a4"/>
          <w:rFonts w:ascii="Arial" w:hAnsi="Arial" w:cs="Arial"/>
          <w:sz w:val="24"/>
          <w:szCs w:val="24"/>
        </w:rPr>
      </w:pPr>
    </w:p>
    <w:p w:rsidR="00E50E9C" w:rsidRPr="002C71F8" w:rsidRDefault="00E50E9C" w:rsidP="00E37EB8">
      <w:pPr>
        <w:widowControl w:val="0"/>
        <w:suppressAutoHyphens w:val="0"/>
        <w:spacing w:after="0" w:line="240" w:lineRule="auto"/>
        <w:ind w:firstLine="737"/>
        <w:rPr>
          <w:rStyle w:val="a4"/>
          <w:rFonts w:ascii="Arial" w:hAnsi="Arial" w:cs="Arial"/>
          <w:sz w:val="24"/>
          <w:szCs w:val="24"/>
        </w:rPr>
      </w:pPr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t>Приложение 1</w:t>
      </w:r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t xml:space="preserve">к Порядку предоставления </w:t>
      </w:r>
      <w:proofErr w:type="gramStart"/>
      <w:r w:rsidRPr="00175EE2">
        <w:rPr>
          <w:rFonts w:ascii="Arial" w:hAnsi="Arial" w:cs="Arial"/>
          <w:b/>
          <w:sz w:val="32"/>
          <w:szCs w:val="32"/>
        </w:rPr>
        <w:t>из</w:t>
      </w:r>
      <w:proofErr w:type="gramEnd"/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t>бюджета Грачевского</w:t>
      </w:r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t>Ставропольского края субсидий</w:t>
      </w:r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t>общественным объединениям</w:t>
      </w:r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t>ветеранов, инвалидов и иным</w:t>
      </w:r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lastRenderedPageBreak/>
        <w:t>социально ориентированным</w:t>
      </w:r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t xml:space="preserve">некоммерческим организациям </w:t>
      </w:r>
      <w:proofErr w:type="gramStart"/>
      <w:r w:rsidRPr="00175EE2">
        <w:rPr>
          <w:rFonts w:ascii="Arial" w:hAnsi="Arial" w:cs="Arial"/>
          <w:b/>
          <w:sz w:val="32"/>
          <w:szCs w:val="32"/>
        </w:rPr>
        <w:t>на</w:t>
      </w:r>
      <w:proofErr w:type="gramEnd"/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t xml:space="preserve">реализацию социально </w:t>
      </w:r>
      <w:proofErr w:type="gramStart"/>
      <w:r w:rsidRPr="00175EE2">
        <w:rPr>
          <w:rFonts w:ascii="Arial" w:hAnsi="Arial" w:cs="Arial"/>
          <w:b/>
          <w:sz w:val="32"/>
          <w:szCs w:val="32"/>
        </w:rPr>
        <w:t>значимых</w:t>
      </w:r>
      <w:proofErr w:type="gramEnd"/>
    </w:p>
    <w:p w:rsidR="00410359" w:rsidRPr="00175EE2" w:rsidRDefault="00410359" w:rsidP="00410359">
      <w:pPr>
        <w:pStyle w:val="ConsPlusNonformat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175EE2">
        <w:rPr>
          <w:rFonts w:ascii="Arial" w:hAnsi="Arial" w:cs="Arial"/>
          <w:b/>
          <w:sz w:val="32"/>
          <w:szCs w:val="32"/>
        </w:rPr>
        <w:t>программ и мероприятий</w:t>
      </w:r>
    </w:p>
    <w:p w:rsidR="00410359" w:rsidRP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</w:p>
    <w:p w:rsidR="00410359" w:rsidRP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</w:p>
    <w:p w:rsid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Председателю </w:t>
      </w:r>
      <w:proofErr w:type="gramStart"/>
      <w:r>
        <w:rPr>
          <w:rFonts w:ascii="Arial" w:hAnsi="Arial" w:cs="Arial"/>
          <w:sz w:val="24"/>
          <w:szCs w:val="24"/>
        </w:rPr>
        <w:t>конкурсной</w:t>
      </w:r>
      <w:proofErr w:type="gramEnd"/>
    </w:p>
    <w:p w:rsid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комиссии по предоставлению </w:t>
      </w:r>
      <w:proofErr w:type="gramStart"/>
      <w:r>
        <w:rPr>
          <w:rFonts w:ascii="Arial" w:hAnsi="Arial" w:cs="Arial"/>
          <w:sz w:val="24"/>
          <w:szCs w:val="24"/>
        </w:rPr>
        <w:t>из</w:t>
      </w:r>
      <w:proofErr w:type="gramEnd"/>
    </w:p>
    <w:p w:rsid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бюджета Грачевского</w:t>
      </w:r>
    </w:p>
    <w:p w:rsid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округа</w:t>
      </w:r>
    </w:p>
    <w:p w:rsid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Ставропольского края субсидий</w:t>
      </w:r>
    </w:p>
    <w:p w:rsid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общественным объединениям</w:t>
      </w:r>
    </w:p>
    <w:p w:rsid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ветеранов, инвалидов и иным</w:t>
      </w:r>
    </w:p>
    <w:p w:rsid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 w:rsidRPr="00410359">
        <w:rPr>
          <w:rFonts w:ascii="Arial" w:hAnsi="Arial" w:cs="Arial"/>
          <w:sz w:val="24"/>
          <w:szCs w:val="24"/>
        </w:rPr>
        <w:t>социально</w:t>
      </w:r>
      <w:r>
        <w:rPr>
          <w:rFonts w:ascii="Arial" w:hAnsi="Arial" w:cs="Arial"/>
          <w:sz w:val="24"/>
          <w:szCs w:val="24"/>
        </w:rPr>
        <w:t xml:space="preserve"> ориентированным</w:t>
      </w:r>
    </w:p>
    <w:p w:rsid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некоммерческим организациям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</w:p>
    <w:p w:rsid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реализацию социально </w:t>
      </w:r>
      <w:proofErr w:type="gramStart"/>
      <w:r>
        <w:rPr>
          <w:rFonts w:ascii="Arial" w:hAnsi="Arial" w:cs="Arial"/>
          <w:sz w:val="24"/>
          <w:szCs w:val="24"/>
        </w:rPr>
        <w:t>значимых</w:t>
      </w:r>
      <w:proofErr w:type="gramEnd"/>
    </w:p>
    <w:p w:rsidR="00410359" w:rsidRP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 w:rsidRPr="00410359">
        <w:rPr>
          <w:rFonts w:ascii="Arial" w:hAnsi="Arial" w:cs="Arial"/>
          <w:sz w:val="24"/>
          <w:szCs w:val="24"/>
        </w:rPr>
        <w:t>программ и мероприятий</w:t>
      </w:r>
    </w:p>
    <w:p w:rsidR="00410359" w:rsidRP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 w:rsidRPr="00410359">
        <w:rPr>
          <w:rFonts w:ascii="Arial" w:hAnsi="Arial" w:cs="Arial"/>
          <w:sz w:val="24"/>
          <w:szCs w:val="24"/>
        </w:rPr>
        <w:t>_____________________________</w:t>
      </w:r>
    </w:p>
    <w:p w:rsidR="00410359" w:rsidRP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 w:rsidRPr="00410359">
        <w:rPr>
          <w:rFonts w:ascii="Arial" w:hAnsi="Arial" w:cs="Arial"/>
          <w:sz w:val="24"/>
          <w:szCs w:val="24"/>
        </w:rPr>
        <w:t>(Ф.И.О. председателя комиссии)</w:t>
      </w:r>
    </w:p>
    <w:p w:rsidR="00410359" w:rsidRP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</w:p>
    <w:p w:rsidR="00410359" w:rsidRPr="00410359" w:rsidRDefault="00410359" w:rsidP="00410359">
      <w:pPr>
        <w:pStyle w:val="ConsPlusNonformat"/>
        <w:suppressAutoHyphens w:val="0"/>
        <w:jc w:val="right"/>
        <w:rPr>
          <w:rFonts w:ascii="Arial" w:hAnsi="Arial" w:cs="Arial"/>
          <w:sz w:val="24"/>
          <w:szCs w:val="24"/>
        </w:rPr>
      </w:pPr>
      <w:r w:rsidRPr="00410359">
        <w:rPr>
          <w:rFonts w:ascii="Arial" w:hAnsi="Arial" w:cs="Arial"/>
          <w:sz w:val="24"/>
          <w:szCs w:val="24"/>
        </w:rPr>
        <w:t>Дата подачи "___" __________ 20__ г.</w:t>
      </w:r>
    </w:p>
    <w:p w:rsidR="00E50E9C" w:rsidRPr="002C71F8" w:rsidRDefault="00E50E9C" w:rsidP="002C71F8">
      <w:pPr>
        <w:pStyle w:val="ConsPlusNonformat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E50E9C" w:rsidRPr="002C71F8" w:rsidRDefault="00E50E9C" w:rsidP="00E37EB8">
      <w:pPr>
        <w:pStyle w:val="ConsPlusNonformat"/>
        <w:suppressAutoHyphens w:val="0"/>
        <w:rPr>
          <w:rFonts w:ascii="Arial" w:hAnsi="Arial" w:cs="Arial"/>
          <w:sz w:val="24"/>
          <w:szCs w:val="24"/>
        </w:rPr>
      </w:pPr>
    </w:p>
    <w:p w:rsidR="00E50E9C" w:rsidRPr="00175EE2" w:rsidRDefault="00E50E9C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0"/>
          <w:szCs w:val="30"/>
        </w:rPr>
      </w:pPr>
      <w:bookmarkStart w:id="33" w:name="P217"/>
      <w:bookmarkEnd w:id="33"/>
      <w:r w:rsidRPr="00175EE2">
        <w:rPr>
          <w:rFonts w:ascii="Arial" w:hAnsi="Arial" w:cs="Arial"/>
          <w:b/>
          <w:sz w:val="30"/>
          <w:szCs w:val="30"/>
        </w:rPr>
        <w:t>Типовая форма заявки</w:t>
      </w:r>
    </w:p>
    <w:p w:rsidR="00E50E9C" w:rsidRPr="00175EE2" w:rsidRDefault="00E50E9C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0"/>
          <w:szCs w:val="30"/>
        </w:rPr>
      </w:pPr>
      <w:r w:rsidRPr="00175EE2">
        <w:rPr>
          <w:rFonts w:ascii="Arial" w:hAnsi="Arial" w:cs="Arial"/>
          <w:b/>
          <w:sz w:val="30"/>
          <w:szCs w:val="30"/>
        </w:rPr>
        <w:t>на участие в конкурсе на получение финансовой поддержки</w:t>
      </w:r>
    </w:p>
    <w:p w:rsidR="00E50E9C" w:rsidRPr="00175EE2" w:rsidRDefault="00E50E9C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0"/>
          <w:szCs w:val="30"/>
        </w:rPr>
      </w:pPr>
      <w:r w:rsidRPr="00175EE2">
        <w:rPr>
          <w:rFonts w:ascii="Arial" w:hAnsi="Arial" w:cs="Arial"/>
          <w:b/>
          <w:sz w:val="30"/>
          <w:szCs w:val="30"/>
        </w:rPr>
        <w:t>в форме субсидии из бюджета Грачевского муниципального округа Ставропольского края</w:t>
      </w:r>
    </w:p>
    <w:p w:rsidR="00E50E9C" w:rsidRPr="00E37EB8" w:rsidRDefault="00E50E9C" w:rsidP="00E37EB8">
      <w:pPr>
        <w:pStyle w:val="ConsPlusNonformat"/>
        <w:suppressAutoHyphens w:val="0"/>
        <w:rPr>
          <w:rFonts w:ascii="Arial" w:hAnsi="Arial" w:cs="Arial"/>
          <w:sz w:val="24"/>
          <w:szCs w:val="24"/>
        </w:rPr>
      </w:pPr>
    </w:p>
    <w:p w:rsidR="00E37EB8" w:rsidRPr="00E37EB8" w:rsidRDefault="00E37EB8" w:rsidP="00E37EB8">
      <w:pPr>
        <w:pStyle w:val="ConsPlusNonformat"/>
        <w:suppressAutoHyphens w:val="0"/>
        <w:rPr>
          <w:rFonts w:ascii="Arial" w:hAnsi="Arial" w:cs="Arial"/>
          <w:sz w:val="24"/>
          <w:szCs w:val="24"/>
        </w:rPr>
      </w:pP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0"/>
        <w:gridCol w:w="3543"/>
      </w:tblGrid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Сокращенное наименование некоммерческой организации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Вышестоящая организация (если таковая имеется), ее наименование и местонахождение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Дата регистрации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Дата внесения записи о создании в Единый государственный реестр юридических лиц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Основной государственный регистрационный номер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Юридический адрес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Фактический адрес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Телефон организации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Сайт в сети "Интернет"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Адрес электронной почты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Описание кадрового потенциала организации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lastRenderedPageBreak/>
              <w:t>Наличие у организации материально-технической базы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Наличие собственного финансирования и (или) привлечение дополнительных источников финансирования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Планируемое в рамках программы количество социально значимых мероприятий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Планируемое количество граждан, охваченных мероприятиями программы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Численность членов организации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Наименование должности руководителя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Телефон руководителя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Перечень первичных организаций, расположенных на территории Грачевского муниципального округа Ставропольского края, входящих в состав организации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175EE2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175EE2">
              <w:rPr>
                <w:rFonts w:ascii="Arial" w:hAnsi="Arial" w:cs="Arial"/>
                <w:sz w:val="16"/>
                <w:szCs w:val="16"/>
              </w:rPr>
              <w:t>Потребность денежных средств на 20__ год в сумме: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0E9C" w:rsidRPr="002C71F8" w:rsidRDefault="00E50E9C" w:rsidP="002C71F8">
      <w:pPr>
        <w:pStyle w:val="ConsPlusNonformat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E9C" w:rsidRPr="002C71F8" w:rsidRDefault="00E50E9C" w:rsidP="00DD5783">
      <w:pPr>
        <w:pStyle w:val="ConsPlusNonformat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Подавая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Заявку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участие в конкурсном отборе на получение субсидии, организация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берет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себя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обязательства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в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случае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получения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субсидии выполнить представленные мероприятия.</w:t>
      </w:r>
    </w:p>
    <w:p w:rsidR="00E50E9C" w:rsidRPr="002C71F8" w:rsidRDefault="00E50E9C" w:rsidP="00DD5783">
      <w:pPr>
        <w:pStyle w:val="ConsPlusNonformat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C71F8">
        <w:rPr>
          <w:rFonts w:ascii="Arial" w:hAnsi="Arial" w:cs="Arial"/>
          <w:sz w:val="24"/>
          <w:szCs w:val="24"/>
        </w:rPr>
        <w:t>Настоящей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Заявкой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организация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выражает готовность в случае, если она будет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отобрана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для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получения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субсидии,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не позднее 30 дней со дня принятия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такого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решения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заключить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соглашение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Управлением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труда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 социальной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защиты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администрации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Грачевского муниципального округа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Ставропольского края</w:t>
      </w:r>
      <w:r w:rsidRPr="002C71F8">
        <w:rPr>
          <w:rFonts w:ascii="Arial" w:hAnsi="Arial" w:cs="Arial"/>
          <w:sz w:val="24"/>
          <w:szCs w:val="24"/>
        </w:rPr>
        <w:t>, оговаривающее условия предоставления и расходования субсидии.</w:t>
      </w:r>
      <w:proofErr w:type="gramEnd"/>
    </w:p>
    <w:p w:rsidR="00E50E9C" w:rsidRPr="002C71F8" w:rsidRDefault="00E50E9C" w:rsidP="00DD5783">
      <w:pPr>
        <w:pStyle w:val="ConsPlusNonformat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50E9C" w:rsidRPr="002C71F8" w:rsidRDefault="00E50E9C" w:rsidP="00DD5783">
      <w:pPr>
        <w:pStyle w:val="ConsPlusNonformat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Настоящей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Заявкой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сообщаем, что по состоянию на 01________20__г. (указывается 1-е число месяца, предшествующего месяцу подачи заявки):</w:t>
      </w:r>
    </w:p>
    <w:p w:rsidR="00E50E9C" w:rsidRPr="002C71F8" w:rsidRDefault="00E50E9C" w:rsidP="00DD5783">
      <w:pPr>
        <w:pStyle w:val="ConsPlusNonformat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в отношении организации не проводятся процедуры ликвидации,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реорганизации,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банкротства,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приостановления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ее деятельности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в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порядке,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установленном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законодательством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Российской Федерации;</w:t>
      </w:r>
    </w:p>
    <w:p w:rsidR="00E50E9C" w:rsidRPr="002C71F8" w:rsidRDefault="00E50E9C" w:rsidP="00DD5783">
      <w:pPr>
        <w:pStyle w:val="ConsPlusNonformat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у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организации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отсутствует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50E9C" w:rsidRPr="002C71F8" w:rsidRDefault="00E50E9C" w:rsidP="00DD5783">
      <w:pPr>
        <w:pStyle w:val="ConsPlusNonformat"/>
        <w:suppressAutoHyphens w:val="0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у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организации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отсутствует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 xml:space="preserve">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</w:t>
      </w:r>
      <w:proofErr w:type="gramStart"/>
      <w:r w:rsidRPr="002C71F8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Порядком;</w:t>
      </w:r>
    </w:p>
    <w:p w:rsidR="00E50E9C" w:rsidRPr="002C71F8" w:rsidRDefault="00E50E9C" w:rsidP="00DD5783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>- в реестре дисквалифицированных лиц отсутствуют сведения о дисквалификации руководителя, членов коллегиального исполнительного органа, лица, исполняющего функции единоличного исполнительного органа, или главного бухгалтера организации;</w:t>
      </w:r>
    </w:p>
    <w:p w:rsidR="00E50E9C" w:rsidRPr="002C71F8" w:rsidRDefault="00E50E9C" w:rsidP="00DD5783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2C71F8">
        <w:rPr>
          <w:rFonts w:ascii="Arial" w:hAnsi="Arial" w:cs="Arial"/>
        </w:rPr>
        <w:t xml:space="preserve">- организация не является </w:t>
      </w:r>
      <w:r w:rsidRPr="002C71F8">
        <w:rPr>
          <w:rFonts w:ascii="Arial" w:eastAsiaTheme="minorHAnsi" w:hAnsi="Arial" w:cs="Arial"/>
        </w:rPr>
        <w:t>иностранным юридическим лицом, в том числе местом регистрации котор</w:t>
      </w:r>
      <w:r w:rsidRPr="002C71F8">
        <w:rPr>
          <w:rFonts w:ascii="Arial" w:hAnsi="Arial" w:cs="Arial"/>
          <w:color w:val="000000"/>
        </w:rPr>
        <w:t>ого</w:t>
      </w:r>
      <w:r w:rsidRPr="002C71F8">
        <w:rPr>
          <w:rFonts w:ascii="Arial" w:eastAsiaTheme="minorHAnsi" w:hAnsi="Arial" w:cs="Arial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</w:t>
      </w:r>
      <w:r w:rsidRPr="002C71F8">
        <w:rPr>
          <w:rFonts w:ascii="Arial" w:eastAsiaTheme="minorHAnsi" w:hAnsi="Arial" w:cs="Arial"/>
        </w:rPr>
        <w:lastRenderedPageBreak/>
        <w:t>лицами, в уставном (складочном) капитале которых доля прямого или косвенного (через третьих лиц) участия офшорных компаний в совокупности превышает 25</w:t>
      </w:r>
      <w:proofErr w:type="gramEnd"/>
      <w:r w:rsidRPr="002C71F8">
        <w:rPr>
          <w:rFonts w:ascii="Arial" w:eastAsiaTheme="minorHAnsi" w:hAnsi="Arial" w:cs="Arial"/>
        </w:rPr>
        <w:t xml:space="preserve"> процентов (если иное не предусмотрено законодательством Российской Федерации). </w:t>
      </w:r>
      <w:proofErr w:type="gramStart"/>
      <w:r w:rsidRPr="002C71F8">
        <w:rPr>
          <w:rFonts w:ascii="Arial" w:eastAsiaTheme="minorHAnsi" w:hAnsi="Arial" w:cs="Ari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2C71F8">
        <w:rPr>
          <w:rFonts w:ascii="Arial" w:eastAsiaTheme="minorHAnsi" w:hAnsi="Arial" w:cs="Arial"/>
        </w:rPr>
        <w:t xml:space="preserve"> публичных акционерных обществ;</w:t>
      </w:r>
    </w:p>
    <w:p w:rsidR="00E50E9C" w:rsidRPr="002C71F8" w:rsidRDefault="00E50E9C" w:rsidP="00DD5783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eastAsiaTheme="minorHAnsi" w:hAnsi="Arial" w:cs="Arial"/>
        </w:rPr>
        <w:t xml:space="preserve">- </w:t>
      </w:r>
      <w:r w:rsidRPr="002C71F8">
        <w:rPr>
          <w:rFonts w:ascii="Arial" w:hAnsi="Arial" w:cs="Arial"/>
          <w:color w:val="000000"/>
        </w:rPr>
        <w:t>организация не</w:t>
      </w:r>
      <w:r w:rsidRPr="002C71F8">
        <w:rPr>
          <w:rFonts w:ascii="Arial" w:eastAsiaTheme="minorHAnsi" w:hAnsi="Arial" w:cs="Arial"/>
        </w:rPr>
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E50E9C" w:rsidRPr="002C71F8" w:rsidRDefault="00E50E9C" w:rsidP="00DD5783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r w:rsidRPr="002C71F8">
        <w:rPr>
          <w:rFonts w:ascii="Arial" w:hAnsi="Arial" w:cs="Arial"/>
        </w:rPr>
        <w:t xml:space="preserve">- организация не получает средства из местного бюджета, из которого планируется предоставление субсидии в соответствии с Порядком, на основании иных муниципальных нормативных правовых актов Грачевского муниципального округа </w:t>
      </w:r>
      <w:r w:rsidRPr="002C71F8">
        <w:rPr>
          <w:rFonts w:ascii="Arial" w:hAnsi="Arial" w:cs="Arial"/>
          <w:shd w:val="clear" w:color="auto" w:fill="FFFFFF"/>
        </w:rPr>
        <w:t>Ставропольского края</w:t>
      </w:r>
      <w:r w:rsidRPr="002C71F8">
        <w:rPr>
          <w:rFonts w:ascii="Arial" w:hAnsi="Arial" w:cs="Arial"/>
        </w:rPr>
        <w:t xml:space="preserve"> на цели, установленные Порядком.</w:t>
      </w:r>
    </w:p>
    <w:p w:rsidR="00E50E9C" w:rsidRPr="002C71F8" w:rsidRDefault="00E50E9C" w:rsidP="002C71F8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rFonts w:ascii="Arial" w:hAnsi="Arial" w:cs="Arial"/>
        </w:rPr>
      </w:pPr>
    </w:p>
    <w:p w:rsidR="00E50E9C" w:rsidRPr="002C71F8" w:rsidRDefault="00E50E9C" w:rsidP="002C71F8">
      <w:pPr>
        <w:pStyle w:val="ConsPlusNonformat"/>
        <w:suppressAutoHyphens w:val="0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Банковские реквизиты Организации:</w:t>
      </w: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8"/>
        <w:gridCol w:w="5245"/>
      </w:tblGrid>
      <w:tr w:rsidR="00E50E9C" w:rsidRPr="002C71F8" w:rsidTr="00E50E9C">
        <w:trPr>
          <w:trHeight w:val="20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A51947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A51947">
              <w:rPr>
                <w:rFonts w:ascii="Arial" w:hAnsi="Arial" w:cs="Arial"/>
                <w:sz w:val="16"/>
                <w:szCs w:val="16"/>
              </w:rPr>
              <w:t>Наименование банка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A51947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A51947">
              <w:rPr>
                <w:rFonts w:ascii="Arial" w:hAnsi="Arial" w:cs="Arial"/>
                <w:sz w:val="16"/>
                <w:szCs w:val="16"/>
              </w:rPr>
              <w:t>Номер расчетного счета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A51947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A51947">
              <w:rPr>
                <w:rFonts w:ascii="Arial" w:hAnsi="Arial" w:cs="Arial"/>
                <w:sz w:val="16"/>
                <w:szCs w:val="16"/>
              </w:rPr>
              <w:t>Номер корреспондентского счета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A51947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A51947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A51947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A51947">
              <w:rPr>
                <w:rFonts w:ascii="Arial" w:hAnsi="Arial" w:cs="Arial"/>
                <w:sz w:val="16"/>
                <w:szCs w:val="16"/>
              </w:rPr>
              <w:t>ИНН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A51947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A51947">
              <w:rPr>
                <w:rFonts w:ascii="Arial" w:hAnsi="Arial" w:cs="Arial"/>
                <w:sz w:val="16"/>
                <w:szCs w:val="16"/>
              </w:rPr>
              <w:t>КПП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A51947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A51947">
              <w:rPr>
                <w:rFonts w:ascii="Arial" w:hAnsi="Arial" w:cs="Arial"/>
                <w:sz w:val="16"/>
                <w:szCs w:val="16"/>
              </w:rPr>
              <w:t>Код по ОКПО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9C" w:rsidRPr="002C71F8" w:rsidTr="00E50E9C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A51947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A51947">
              <w:rPr>
                <w:rFonts w:ascii="Arial" w:hAnsi="Arial" w:cs="Arial"/>
                <w:sz w:val="16"/>
                <w:szCs w:val="16"/>
              </w:rPr>
              <w:t>Ко</w:t>
            </w:r>
            <w:proofErr w:type="gramStart"/>
            <w:r w:rsidRPr="00A51947">
              <w:rPr>
                <w:rFonts w:ascii="Arial" w:hAnsi="Arial" w:cs="Arial"/>
                <w:sz w:val="16"/>
                <w:szCs w:val="16"/>
              </w:rPr>
              <w:t>д(</w:t>
            </w:r>
            <w:proofErr w:type="gramEnd"/>
            <w:r w:rsidRPr="00A51947">
              <w:rPr>
                <w:rFonts w:ascii="Arial" w:hAnsi="Arial" w:cs="Arial"/>
                <w:sz w:val="16"/>
                <w:szCs w:val="16"/>
              </w:rPr>
              <w:t xml:space="preserve">ы) </w:t>
            </w:r>
            <w:r w:rsidRPr="00766F29">
              <w:rPr>
                <w:rFonts w:ascii="Arial" w:hAnsi="Arial" w:cs="Arial"/>
                <w:sz w:val="16"/>
                <w:szCs w:val="16"/>
              </w:rPr>
              <w:t xml:space="preserve">по </w:t>
            </w:r>
            <w:hyperlink r:id="rId41">
              <w:r w:rsidRPr="00766F29">
                <w:rPr>
                  <w:rFonts w:ascii="Arial" w:hAnsi="Arial" w:cs="Arial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0E9C" w:rsidRPr="002C71F8" w:rsidRDefault="00E50E9C" w:rsidP="002C71F8">
      <w:pPr>
        <w:pStyle w:val="ConsPlusNonformat"/>
        <w:suppressAutoHyphens w:val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50E9C" w:rsidRPr="002C71F8" w:rsidRDefault="00E50E9C" w:rsidP="00DD5783">
      <w:pPr>
        <w:pStyle w:val="ConsPlusNonformat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  <w:shd w:val="clear" w:color="auto" w:fill="FFFFFF"/>
        </w:rPr>
        <w:t>Подтверждаем свое согласие на публикацию (размещение) в информационно-телекоммуникационной сети «Интернет» информации об организации, о подаваемом предложении (заявке), иной информации об организации, связанной с соответствующим конкурсным отбором.</w:t>
      </w:r>
    </w:p>
    <w:p w:rsidR="00E50E9C" w:rsidRPr="002C71F8" w:rsidRDefault="00E50E9C" w:rsidP="00DD5783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2C71F8">
        <w:rPr>
          <w:rFonts w:ascii="Arial" w:hAnsi="Arial" w:cs="Arial"/>
          <w:shd w:val="clear" w:color="auto" w:fill="FFFFFF"/>
        </w:rPr>
        <w:t xml:space="preserve">Подтверждаем свое согласие </w:t>
      </w:r>
      <w:r w:rsidRPr="002C71F8">
        <w:rPr>
          <w:rStyle w:val="a4"/>
          <w:rFonts w:ascii="Arial" w:hAnsi="Arial" w:cs="Arial"/>
          <w:shd w:val="clear" w:color="auto" w:fill="FFFFFF"/>
        </w:rPr>
        <w:t>на осуществление в отношении о</w:t>
      </w:r>
      <w:r w:rsidRPr="002C71F8">
        <w:rPr>
          <w:rStyle w:val="a4"/>
          <w:rFonts w:ascii="Arial" w:hAnsi="Arial" w:cs="Arial"/>
          <w:color w:val="000000"/>
          <w:shd w:val="clear" w:color="auto" w:fill="FFFFFF"/>
        </w:rPr>
        <w:t>рганизации</w:t>
      </w:r>
      <w:r w:rsidRPr="002C71F8">
        <w:rPr>
          <w:rStyle w:val="a4"/>
          <w:rFonts w:ascii="Arial" w:hAnsi="Arial" w:cs="Arial"/>
          <w:shd w:val="clear" w:color="auto" w:fill="FFFFFF"/>
        </w:rPr>
        <w:t xml:space="preserve"> проверок соблюдения </w:t>
      </w:r>
      <w:r w:rsidRPr="002C71F8">
        <w:rPr>
          <w:rStyle w:val="a4"/>
          <w:rFonts w:ascii="Arial" w:hAnsi="Arial" w:cs="Arial"/>
          <w:color w:val="000000"/>
          <w:shd w:val="clear" w:color="auto" w:fill="FFFFFF"/>
        </w:rPr>
        <w:t>ею</w:t>
      </w:r>
      <w:r w:rsidRPr="002C71F8">
        <w:rPr>
          <w:rStyle w:val="a4"/>
          <w:rFonts w:ascii="Arial" w:hAnsi="Arial" w:cs="Arial"/>
          <w:shd w:val="clear" w:color="auto" w:fill="FFFFFF"/>
        </w:rPr>
        <w:t xml:space="preserve"> условий и порядка предоставления субсидии, в том числе в части достижения значения результата предоставления субсидии, установленного соглашением, а также проверок органами </w:t>
      </w:r>
      <w:r w:rsidRPr="002C71F8">
        <w:rPr>
          <w:rStyle w:val="a4"/>
          <w:rFonts w:ascii="Arial" w:hAnsi="Arial" w:cs="Arial"/>
          <w:color w:val="000000"/>
          <w:shd w:val="clear" w:color="auto" w:fill="FFFFFF"/>
        </w:rPr>
        <w:t>муниципального</w:t>
      </w:r>
      <w:r w:rsidRPr="002C71F8">
        <w:rPr>
          <w:rStyle w:val="a4"/>
          <w:rFonts w:ascii="Arial" w:hAnsi="Arial" w:cs="Arial"/>
          <w:shd w:val="clear" w:color="auto" w:fill="FFFFFF"/>
        </w:rPr>
        <w:t xml:space="preserve"> финансового контроля Грачевского муниципального округа Ставропольского края в соответствии со </w:t>
      </w:r>
      <w:hyperlink r:id="rId42">
        <w:r w:rsidRPr="002C71F8">
          <w:rPr>
            <w:rFonts w:ascii="Arial" w:hAnsi="Arial" w:cs="Arial"/>
            <w:color w:val="000000"/>
            <w:shd w:val="clear" w:color="auto" w:fill="FFFFFF"/>
          </w:rPr>
          <w:t>статьями 268</w:t>
        </w:r>
      </w:hyperlink>
      <w:hyperlink r:id="rId43">
        <w:r w:rsidRPr="002C71F8">
          <w:rPr>
            <w:rFonts w:ascii="Arial" w:hAnsi="Arial" w:cs="Arial"/>
            <w:color w:val="000000"/>
            <w:shd w:val="clear" w:color="auto" w:fill="FFFFFF"/>
            <w:vertAlign w:val="superscript"/>
          </w:rPr>
          <w:t>1</w:t>
        </w:r>
      </w:hyperlink>
      <w:r w:rsidRPr="002C71F8">
        <w:rPr>
          <w:rStyle w:val="a4"/>
          <w:rFonts w:ascii="Arial" w:hAnsi="Arial" w:cs="Arial"/>
          <w:color w:val="000000"/>
          <w:shd w:val="clear" w:color="auto" w:fill="FFFFFF"/>
        </w:rPr>
        <w:t xml:space="preserve"> и </w:t>
      </w:r>
      <w:hyperlink r:id="rId44">
        <w:r w:rsidRPr="002C71F8">
          <w:rPr>
            <w:rFonts w:ascii="Arial" w:hAnsi="Arial" w:cs="Arial"/>
            <w:color w:val="000000"/>
            <w:shd w:val="clear" w:color="auto" w:fill="FFFFFF"/>
          </w:rPr>
          <w:t>269</w:t>
        </w:r>
      </w:hyperlink>
      <w:hyperlink r:id="rId45">
        <w:r w:rsidRPr="002C71F8">
          <w:rPr>
            <w:rFonts w:ascii="Arial" w:hAnsi="Arial" w:cs="Arial"/>
            <w:color w:val="000000"/>
            <w:shd w:val="clear" w:color="auto" w:fill="FFFFFF"/>
            <w:vertAlign w:val="superscript"/>
          </w:rPr>
          <w:t>2</w:t>
        </w:r>
      </w:hyperlink>
      <w:r w:rsidRPr="002C71F8">
        <w:rPr>
          <w:rFonts w:ascii="Arial" w:hAnsi="Arial" w:cs="Arial"/>
          <w:color w:val="106BBE"/>
          <w:shd w:val="clear" w:color="auto" w:fill="FFFFFF"/>
          <w:vertAlign w:val="superscript"/>
        </w:rPr>
        <w:t xml:space="preserve"> </w:t>
      </w:r>
      <w:r w:rsidRPr="002C71F8">
        <w:rPr>
          <w:rStyle w:val="a4"/>
          <w:rFonts w:ascii="Arial" w:hAnsi="Arial" w:cs="Arial"/>
          <w:shd w:val="clear" w:color="auto" w:fill="FFFFFF"/>
        </w:rPr>
        <w:t xml:space="preserve">Бюджетного кодекса Российской Федерации и </w:t>
      </w:r>
      <w:r w:rsidRPr="002C71F8">
        <w:rPr>
          <w:rStyle w:val="a4"/>
          <w:rFonts w:ascii="Arial" w:hAnsi="Arial" w:cs="Arial"/>
          <w:color w:val="000000"/>
          <w:shd w:val="clear" w:color="auto" w:fill="FFFFFF"/>
        </w:rPr>
        <w:t xml:space="preserve">включение </w:t>
      </w:r>
      <w:r w:rsidRPr="002C71F8">
        <w:rPr>
          <w:rStyle w:val="a4"/>
          <w:rFonts w:ascii="Arial" w:hAnsi="Arial" w:cs="Arial"/>
          <w:shd w:val="clear" w:color="auto" w:fill="FFFFFF"/>
        </w:rPr>
        <w:t>в договоры, заключаемые организацией с</w:t>
      </w:r>
      <w:proofErr w:type="gramEnd"/>
      <w:r w:rsidRPr="002C71F8">
        <w:rPr>
          <w:rStyle w:val="a4"/>
          <w:rFonts w:ascii="Arial" w:hAnsi="Arial" w:cs="Arial"/>
          <w:shd w:val="clear" w:color="auto" w:fill="FFFFFF"/>
        </w:rPr>
        <w:t xml:space="preserve"> </w:t>
      </w:r>
      <w:proofErr w:type="gramStart"/>
      <w:r w:rsidRPr="002C71F8">
        <w:rPr>
          <w:rStyle w:val="a4"/>
          <w:rFonts w:ascii="Arial" w:hAnsi="Arial" w:cs="Arial"/>
          <w:shd w:val="clear" w:color="auto" w:fill="FFFFFF"/>
        </w:rPr>
        <w:t xml:space="preserve">лицами, указанными в </w:t>
      </w:r>
      <w:hyperlink r:id="rId46">
        <w:r w:rsidRPr="002C71F8">
          <w:rPr>
            <w:rFonts w:ascii="Arial" w:hAnsi="Arial" w:cs="Arial"/>
            <w:color w:val="000000"/>
            <w:shd w:val="clear" w:color="auto" w:fill="FFFFFF"/>
          </w:rPr>
          <w:t>пункте</w:t>
        </w:r>
        <w:r w:rsidR="002C71F8">
          <w:rPr>
            <w:rFonts w:ascii="Arial" w:hAnsi="Arial" w:cs="Arial"/>
            <w:color w:val="000000"/>
            <w:shd w:val="clear" w:color="auto" w:fill="FFFFFF"/>
          </w:rPr>
          <w:t xml:space="preserve"> </w:t>
        </w:r>
        <w:r w:rsidRPr="002C71F8">
          <w:rPr>
            <w:rFonts w:ascii="Arial" w:hAnsi="Arial" w:cs="Arial"/>
            <w:color w:val="000000"/>
            <w:shd w:val="clear" w:color="auto" w:fill="FFFFFF"/>
          </w:rPr>
          <w:t>3 статьи 78</w:t>
        </w:r>
      </w:hyperlink>
      <w:hyperlink r:id="rId47">
        <w:r w:rsidRPr="002C71F8">
          <w:rPr>
            <w:rFonts w:ascii="Arial" w:hAnsi="Arial" w:cs="Arial"/>
            <w:color w:val="000000"/>
            <w:shd w:val="clear" w:color="auto" w:fill="FFFFFF"/>
            <w:vertAlign w:val="superscript"/>
          </w:rPr>
          <w:t>1</w:t>
        </w:r>
      </w:hyperlink>
      <w:r w:rsidRPr="002C71F8">
        <w:rPr>
          <w:rStyle w:val="a4"/>
          <w:rFonts w:ascii="Arial" w:hAnsi="Arial" w:cs="Arial"/>
          <w:color w:val="000000"/>
          <w:shd w:val="clear" w:color="auto" w:fill="FFFFFF"/>
          <w:vertAlign w:val="superscript"/>
        </w:rPr>
        <w:t xml:space="preserve"> </w:t>
      </w:r>
      <w:r w:rsidRPr="002C71F8">
        <w:rPr>
          <w:rStyle w:val="a4"/>
          <w:rFonts w:ascii="Arial" w:hAnsi="Arial" w:cs="Arial"/>
          <w:shd w:val="clear" w:color="auto" w:fill="FFFFFF"/>
        </w:rPr>
        <w:t xml:space="preserve">Бюджетного кодекса Российской Федерации, </w:t>
      </w:r>
      <w:r w:rsidRPr="002C71F8">
        <w:rPr>
          <w:rStyle w:val="a4"/>
          <w:rFonts w:ascii="Arial" w:hAnsi="Arial" w:cs="Arial"/>
          <w:color w:val="000000"/>
          <w:shd w:val="clear" w:color="auto" w:fill="FFFFFF"/>
        </w:rPr>
        <w:t xml:space="preserve">согласия таких лиц на осуществление Управлением в отношении них проверок соблюдения ими условий и порядка предоставления субсидии, в том числе в части достижения значения результата, установленного соглашением, а также проверок органами муниципального финансового контроля Грачевского муниципального округа </w:t>
      </w:r>
      <w:r w:rsidRPr="002C71F8">
        <w:rPr>
          <w:rStyle w:val="a4"/>
          <w:rFonts w:ascii="Arial" w:hAnsi="Arial" w:cs="Arial"/>
          <w:color w:val="000000"/>
          <w:shd w:val="clear" w:color="auto" w:fill="FFFFFF"/>
        </w:rPr>
        <w:lastRenderedPageBreak/>
        <w:t xml:space="preserve">Ставропольского края в соответствии со </w:t>
      </w:r>
      <w:hyperlink r:id="rId48">
        <w:r w:rsidRPr="002C71F8">
          <w:rPr>
            <w:rFonts w:ascii="Arial" w:hAnsi="Arial" w:cs="Arial"/>
            <w:color w:val="000000"/>
            <w:shd w:val="clear" w:color="auto" w:fill="FFFFFF"/>
          </w:rPr>
          <w:t>статьями 268</w:t>
        </w:r>
      </w:hyperlink>
      <w:hyperlink r:id="rId49">
        <w:r w:rsidRPr="002C71F8">
          <w:rPr>
            <w:rFonts w:ascii="Arial" w:hAnsi="Arial" w:cs="Arial"/>
            <w:color w:val="000000"/>
            <w:shd w:val="clear" w:color="auto" w:fill="FFFFFF"/>
            <w:vertAlign w:val="superscript"/>
          </w:rPr>
          <w:t>1</w:t>
        </w:r>
      </w:hyperlink>
      <w:r w:rsidRPr="002C71F8">
        <w:rPr>
          <w:rStyle w:val="a4"/>
          <w:rFonts w:ascii="Arial" w:hAnsi="Arial" w:cs="Arial"/>
          <w:color w:val="000000"/>
          <w:shd w:val="clear" w:color="auto" w:fill="FFFFFF"/>
        </w:rPr>
        <w:t xml:space="preserve"> и </w:t>
      </w:r>
      <w:hyperlink r:id="rId50">
        <w:r w:rsidRPr="002C71F8">
          <w:rPr>
            <w:rFonts w:ascii="Arial" w:hAnsi="Arial" w:cs="Arial"/>
            <w:color w:val="000000"/>
            <w:shd w:val="clear" w:color="auto" w:fill="FFFFFF"/>
          </w:rPr>
          <w:t>269</w:t>
        </w:r>
      </w:hyperlink>
      <w:hyperlink r:id="rId51">
        <w:r w:rsidRPr="002C71F8">
          <w:rPr>
            <w:rFonts w:ascii="Arial" w:hAnsi="Arial" w:cs="Arial"/>
            <w:color w:val="000000"/>
            <w:shd w:val="clear" w:color="auto" w:fill="FFFFFF"/>
            <w:vertAlign w:val="superscript"/>
          </w:rPr>
          <w:t>2</w:t>
        </w:r>
        <w:proofErr w:type="gramEnd"/>
      </w:hyperlink>
      <w:r w:rsidRPr="002C71F8">
        <w:rPr>
          <w:rStyle w:val="a4"/>
          <w:rFonts w:ascii="Arial" w:hAnsi="Arial" w:cs="Arial"/>
          <w:color w:val="000000"/>
          <w:shd w:val="clear" w:color="auto" w:fill="FFFFFF"/>
        </w:rPr>
        <w:t xml:space="preserve"> Бюджетного кодекса Российской Федерации</w:t>
      </w:r>
      <w:proofErr w:type="gramStart"/>
      <w:r w:rsidRPr="002C71F8">
        <w:rPr>
          <w:rStyle w:val="a4"/>
          <w:rFonts w:ascii="Arial" w:hAnsi="Arial" w:cs="Arial"/>
          <w:color w:val="000000"/>
          <w:shd w:val="clear" w:color="auto" w:fill="FFFFFF"/>
        </w:rPr>
        <w:t xml:space="preserve"> </w:t>
      </w:r>
      <w:r w:rsidRPr="002C71F8">
        <w:rPr>
          <w:rStyle w:val="a4"/>
          <w:rFonts w:ascii="Arial" w:hAnsi="Arial" w:cs="Arial"/>
          <w:shd w:val="clear" w:color="auto" w:fill="FFFFFF"/>
        </w:rPr>
        <w:t>.</w:t>
      </w:r>
      <w:proofErr w:type="gramEnd"/>
    </w:p>
    <w:p w:rsidR="00E50E9C" w:rsidRPr="002C71F8" w:rsidRDefault="00E50E9C" w:rsidP="00CE0914">
      <w:pPr>
        <w:pStyle w:val="a5"/>
        <w:widowControl w:val="0"/>
        <w:shd w:val="clear" w:color="auto" w:fill="FFFFFF"/>
        <w:suppressAutoHyphens w:val="0"/>
        <w:spacing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2C71F8">
        <w:rPr>
          <w:rStyle w:val="a4"/>
          <w:rFonts w:ascii="Arial" w:hAnsi="Arial" w:cs="Arial"/>
        </w:rPr>
        <w:t xml:space="preserve">Обязуемся соблюдать запрет на приобретение за счет средств субсидии </w:t>
      </w:r>
      <w:hyperlink r:id="rId52">
        <w:r w:rsidRPr="002C71F8">
          <w:rPr>
            <w:rFonts w:ascii="Arial" w:hAnsi="Arial" w:cs="Arial"/>
            <w:color w:val="000000"/>
          </w:rPr>
          <w:t>иностранной валюты</w:t>
        </w:r>
      </w:hyperlink>
      <w:r w:rsidRPr="002C71F8">
        <w:rPr>
          <w:rStyle w:val="a4"/>
          <w:rFonts w:ascii="Arial" w:hAnsi="Arial" w:cs="Arial"/>
          <w:color w:val="000000"/>
        </w:rPr>
        <w:t xml:space="preserve">, за исключением операций, осуществляемых в соответствии с </w:t>
      </w:r>
      <w:hyperlink r:id="rId53">
        <w:r w:rsidRPr="002C71F8">
          <w:rPr>
            <w:rFonts w:ascii="Arial" w:hAnsi="Arial" w:cs="Arial"/>
            <w:color w:val="000000"/>
          </w:rPr>
          <w:t>валютным законодательством</w:t>
        </w:r>
      </w:hyperlink>
      <w:r w:rsidRPr="002C71F8">
        <w:rPr>
          <w:rStyle w:val="a4"/>
          <w:rFonts w:ascii="Arial" w:hAnsi="Arial" w:cs="Arial"/>
          <w:color w:val="000000"/>
        </w:rPr>
        <w:t xml:space="preserve"> </w:t>
      </w:r>
      <w:r w:rsidRPr="002C71F8">
        <w:rPr>
          <w:rStyle w:val="a4"/>
          <w:rFonts w:ascii="Arial" w:hAnsi="Arial" w:cs="Arial"/>
        </w:rPr>
        <w:t>Российской Федерации при закупке (поставке) высокотехнологичного импортного оборудования, сырья и комплектующих изделий, и включать в заключаемые договоры в целях исполнения обязательств по соглашению, обязательства юридических лиц, получающих средства на основании таких договоров, о соблюдении ими запрета на приобретение за счет</w:t>
      </w:r>
      <w:proofErr w:type="gramEnd"/>
      <w:r w:rsidRPr="002C71F8">
        <w:rPr>
          <w:rStyle w:val="a4"/>
          <w:rFonts w:ascii="Arial" w:hAnsi="Arial" w:cs="Arial"/>
        </w:rPr>
        <w:t xml:space="preserve"> средств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</w:p>
    <w:p w:rsidR="00E50E9C" w:rsidRPr="002C71F8" w:rsidRDefault="00E50E9C" w:rsidP="00CE0914">
      <w:pPr>
        <w:pStyle w:val="ConsPlusNonformat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К настоящей Заявке на ____ листах прилагаются согласно описи документы, являющиеся неотъемлемой частью Заявки.</w:t>
      </w:r>
    </w:p>
    <w:p w:rsidR="00E50E9C" w:rsidRPr="002C71F8" w:rsidRDefault="00E50E9C" w:rsidP="00CE0914">
      <w:pPr>
        <w:pStyle w:val="ConsPlusNonformat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Достоверность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информации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(в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том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числе документов), представленной в составе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Заявки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участие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в конкурсном отборе социально ориентированных некоммерческих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организаций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для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предоставления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субсидий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из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бюджета Грачевского муниципального округа Ставропольского края, подтверждаю.</w:t>
      </w:r>
    </w:p>
    <w:p w:rsidR="00E50E9C" w:rsidRPr="002C71F8" w:rsidRDefault="00E50E9C" w:rsidP="002C71F8">
      <w:pPr>
        <w:pStyle w:val="ConsPlusNonformat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pStyle w:val="ConsPlusNonformat"/>
        <w:suppressAutoHyphens w:val="0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Руководитель организации</w:t>
      </w:r>
    </w:p>
    <w:p w:rsidR="00E50E9C" w:rsidRPr="002C71F8" w:rsidRDefault="00E50E9C" w:rsidP="002C71F8">
      <w:pPr>
        <w:pStyle w:val="ConsPlusNonformat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pStyle w:val="ConsPlusNonformat"/>
        <w:suppressAutoHyphens w:val="0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М.П.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(подпись)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(Ф.И.О.)</w:t>
      </w:r>
    </w:p>
    <w:tbl>
      <w:tblPr>
        <w:tblStyle w:val="a6"/>
        <w:tblW w:w="4335" w:type="dxa"/>
        <w:tblLayout w:type="fixed"/>
        <w:tblLook w:val="04A0" w:firstRow="1" w:lastRow="0" w:firstColumn="1" w:lastColumn="0" w:noHBand="0" w:noVBand="1"/>
      </w:tblPr>
      <w:tblGrid>
        <w:gridCol w:w="4335"/>
      </w:tblGrid>
      <w:tr w:rsidR="00E50E9C" w:rsidRPr="002C71F8" w:rsidTr="00E50E9C"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E50E9C" w:rsidRPr="002C71F8" w:rsidRDefault="00E50E9C" w:rsidP="002C71F8">
            <w:pPr>
              <w:pStyle w:val="ConsPlusNormal"/>
              <w:suppressAutoHyphens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0E9C" w:rsidRPr="002C71F8" w:rsidRDefault="00E50E9C" w:rsidP="00A51947">
      <w:pPr>
        <w:widowControl w:val="0"/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widowControl w:val="0"/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1947" w:rsidRPr="00156A0F" w:rsidRDefault="00A51947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 w:rsidRPr="00156A0F">
        <w:rPr>
          <w:rFonts w:ascii="Arial" w:hAnsi="Arial" w:cs="Arial"/>
          <w:b/>
          <w:sz w:val="32"/>
          <w:szCs w:val="32"/>
          <w:lang w:eastAsia="en-US"/>
        </w:rPr>
        <w:t>Приложение 2</w:t>
      </w:r>
    </w:p>
    <w:p w:rsidR="00A51947" w:rsidRPr="00156A0F" w:rsidRDefault="00A51947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 w:rsidRPr="00156A0F">
        <w:rPr>
          <w:rFonts w:ascii="Arial" w:hAnsi="Arial" w:cs="Arial"/>
          <w:b/>
          <w:sz w:val="32"/>
          <w:szCs w:val="32"/>
          <w:lang w:eastAsia="en-US"/>
        </w:rPr>
        <w:t>к порядку предоставления</w:t>
      </w:r>
    </w:p>
    <w:p w:rsidR="00A51947" w:rsidRPr="00156A0F" w:rsidRDefault="00156A0F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из бюджета Грачевского</w:t>
      </w:r>
    </w:p>
    <w:p w:rsidR="00A51947" w:rsidRPr="00156A0F" w:rsidRDefault="00156A0F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муниципального округа</w:t>
      </w:r>
    </w:p>
    <w:p w:rsidR="00A51947" w:rsidRPr="00156A0F" w:rsidRDefault="00156A0F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Ставро</w:t>
      </w:r>
      <w:bookmarkStart w:id="34" w:name="_GoBack"/>
      <w:bookmarkEnd w:id="34"/>
      <w:r>
        <w:rPr>
          <w:rFonts w:ascii="Arial" w:hAnsi="Arial" w:cs="Arial"/>
          <w:b/>
          <w:sz w:val="32"/>
          <w:szCs w:val="32"/>
          <w:lang w:eastAsia="en-US"/>
        </w:rPr>
        <w:t>польского края субсидий</w:t>
      </w:r>
    </w:p>
    <w:p w:rsidR="00A51947" w:rsidRPr="00156A0F" w:rsidRDefault="00156A0F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общественным объединениям</w:t>
      </w:r>
    </w:p>
    <w:p w:rsidR="00A51947" w:rsidRPr="00156A0F" w:rsidRDefault="00156A0F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ветеранов, инвалидов и иным</w:t>
      </w:r>
    </w:p>
    <w:p w:rsidR="00A51947" w:rsidRPr="00156A0F" w:rsidRDefault="00156A0F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социально ориентированным</w:t>
      </w:r>
    </w:p>
    <w:p w:rsidR="00A51947" w:rsidRPr="00156A0F" w:rsidRDefault="00156A0F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 xml:space="preserve">некоммерческим организациям </w:t>
      </w:r>
      <w:proofErr w:type="gramStart"/>
      <w:r>
        <w:rPr>
          <w:rFonts w:ascii="Arial" w:hAnsi="Arial" w:cs="Arial"/>
          <w:b/>
          <w:sz w:val="32"/>
          <w:szCs w:val="32"/>
          <w:lang w:eastAsia="en-US"/>
        </w:rPr>
        <w:t>на</w:t>
      </w:r>
      <w:proofErr w:type="gramEnd"/>
    </w:p>
    <w:p w:rsidR="00A51947" w:rsidRPr="00156A0F" w:rsidRDefault="00156A0F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 xml:space="preserve">реализацию социально </w:t>
      </w:r>
      <w:proofErr w:type="gramStart"/>
      <w:r>
        <w:rPr>
          <w:rFonts w:ascii="Arial" w:hAnsi="Arial" w:cs="Arial"/>
          <w:b/>
          <w:sz w:val="32"/>
          <w:szCs w:val="32"/>
          <w:lang w:eastAsia="en-US"/>
        </w:rPr>
        <w:t>значимых</w:t>
      </w:r>
      <w:proofErr w:type="gramEnd"/>
    </w:p>
    <w:p w:rsidR="00E50E9C" w:rsidRPr="00156A0F" w:rsidRDefault="00A51947" w:rsidP="00156A0F">
      <w:pPr>
        <w:pStyle w:val="ConsPlusNormal"/>
        <w:suppressAutoHyphens w:val="0"/>
        <w:jc w:val="right"/>
        <w:outlineLvl w:val="1"/>
        <w:rPr>
          <w:rFonts w:ascii="Arial" w:hAnsi="Arial" w:cs="Arial"/>
          <w:b/>
          <w:sz w:val="32"/>
          <w:szCs w:val="32"/>
          <w:lang w:eastAsia="en-US"/>
        </w:rPr>
      </w:pPr>
      <w:r w:rsidRPr="00156A0F">
        <w:rPr>
          <w:rFonts w:ascii="Arial" w:hAnsi="Arial" w:cs="Arial"/>
          <w:b/>
          <w:sz w:val="32"/>
          <w:szCs w:val="32"/>
          <w:lang w:eastAsia="en-US"/>
        </w:rPr>
        <w:t>программ и мероприятий</w:t>
      </w:r>
    </w:p>
    <w:p w:rsidR="00E50E9C" w:rsidRDefault="00E50E9C" w:rsidP="002C71F8">
      <w:pPr>
        <w:pStyle w:val="ConsPlusNormal"/>
        <w:suppressAutoHyphens w:val="0"/>
        <w:outlineLvl w:val="1"/>
        <w:rPr>
          <w:rFonts w:ascii="Arial" w:hAnsi="Arial" w:cs="Arial"/>
          <w:sz w:val="24"/>
          <w:szCs w:val="24"/>
          <w:lang w:eastAsia="en-US"/>
        </w:rPr>
      </w:pPr>
    </w:p>
    <w:p w:rsidR="00CF420A" w:rsidRPr="002C71F8" w:rsidRDefault="00CF420A" w:rsidP="002C71F8">
      <w:pPr>
        <w:pStyle w:val="ConsPlusNormal"/>
        <w:suppressAutoHyphens w:val="0"/>
        <w:outlineLvl w:val="1"/>
        <w:rPr>
          <w:rFonts w:ascii="Arial" w:hAnsi="Arial" w:cs="Arial"/>
          <w:sz w:val="24"/>
          <w:szCs w:val="24"/>
          <w:lang w:eastAsia="en-US"/>
        </w:rPr>
      </w:pPr>
    </w:p>
    <w:p w:rsidR="00E50E9C" w:rsidRPr="00CF420A" w:rsidRDefault="00CF420A" w:rsidP="002C71F8">
      <w:pPr>
        <w:pStyle w:val="ConsPlusTitle"/>
        <w:suppressAutoHyphens w:val="0"/>
        <w:jc w:val="center"/>
        <w:rPr>
          <w:rFonts w:ascii="Arial" w:hAnsi="Arial" w:cs="Arial"/>
          <w:sz w:val="32"/>
          <w:szCs w:val="32"/>
        </w:rPr>
      </w:pPr>
      <w:r w:rsidRPr="00CF420A">
        <w:rPr>
          <w:rFonts w:ascii="Arial" w:hAnsi="Arial" w:cs="Arial"/>
          <w:sz w:val="32"/>
          <w:szCs w:val="32"/>
        </w:rPr>
        <w:t>МЕТОДИКА</w:t>
      </w:r>
    </w:p>
    <w:p w:rsidR="00E50E9C" w:rsidRPr="00CF420A" w:rsidRDefault="00CF420A" w:rsidP="002C71F8">
      <w:pPr>
        <w:pStyle w:val="ConsPlusTitle"/>
        <w:suppressAutoHyphens w:val="0"/>
        <w:jc w:val="center"/>
        <w:rPr>
          <w:rFonts w:ascii="Arial" w:hAnsi="Arial" w:cs="Arial"/>
          <w:sz w:val="32"/>
          <w:szCs w:val="32"/>
        </w:rPr>
      </w:pPr>
      <w:r w:rsidRPr="00CF420A">
        <w:rPr>
          <w:rFonts w:ascii="Arial" w:hAnsi="Arial" w:cs="Arial"/>
          <w:sz w:val="32"/>
          <w:szCs w:val="32"/>
        </w:rPr>
        <w:t>ОПРЕДЕЛЕНИЯ РАЗМЕРА СУБС</w:t>
      </w:r>
      <w:r>
        <w:rPr>
          <w:rFonts w:ascii="Arial" w:hAnsi="Arial" w:cs="Arial"/>
          <w:sz w:val="32"/>
          <w:szCs w:val="32"/>
        </w:rPr>
        <w:t>ИДИЙ, ПРЕДОСТАВЛЯЕМЫХ СОЦИАЛЬНО</w:t>
      </w:r>
    </w:p>
    <w:p w:rsidR="00E50E9C" w:rsidRPr="00CF420A" w:rsidRDefault="00CF420A" w:rsidP="002C71F8">
      <w:pPr>
        <w:pStyle w:val="ConsPlusTitle"/>
        <w:suppressAutoHyphens w:val="0"/>
        <w:jc w:val="center"/>
        <w:rPr>
          <w:rFonts w:ascii="Arial" w:hAnsi="Arial" w:cs="Arial"/>
          <w:sz w:val="32"/>
          <w:szCs w:val="32"/>
        </w:rPr>
      </w:pPr>
      <w:r w:rsidRPr="00CF420A">
        <w:rPr>
          <w:rFonts w:ascii="Arial" w:hAnsi="Arial" w:cs="Arial"/>
          <w:sz w:val="32"/>
          <w:szCs w:val="32"/>
        </w:rPr>
        <w:t>ОРИЕНТИРОВАННЫМ НЕКОММЕРЧЕСКИМ ОРГАНИЗАЦИЯМ НА РЕАЛИЗАЦИЮ СОЦИАЛЬНО ЗНАЧИМЫХ ПРОГРАММ И МЕРОПРИЯТИЙ</w:t>
      </w:r>
    </w:p>
    <w:p w:rsidR="00E50E9C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CF420A" w:rsidRPr="002C71F8" w:rsidRDefault="00CF420A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9B4299">
      <w:pPr>
        <w:pStyle w:val="ConsPlusNormal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1.Члены конкурсной комиссии (далее - Комиссия) коллегиально </w:t>
      </w:r>
      <w:r w:rsidRPr="002C71F8">
        <w:rPr>
          <w:rFonts w:ascii="Arial" w:hAnsi="Arial" w:cs="Arial"/>
          <w:sz w:val="24"/>
          <w:szCs w:val="24"/>
        </w:rPr>
        <w:lastRenderedPageBreak/>
        <w:t>рассматривают и оценивают каждую заявку, социально значимую программу и мероприятия и прилагаемую к ним смету расходов, представленные на конкурс социально ориентированными некоммерческими организациями, выставляя баллы по следующим критериям:</w:t>
      </w:r>
    </w:p>
    <w:p w:rsidR="00E50E9C" w:rsidRPr="002C71F8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328"/>
        <w:gridCol w:w="4109"/>
        <w:gridCol w:w="1418"/>
      </w:tblGrid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BF5D90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BF5D90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Наименование критерия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Шкала оценки критерия (варианты оценки в баллах)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Оценка в баллах</w:t>
            </w:r>
          </w:p>
        </w:tc>
      </w:tr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5" w:name="P333"/>
            <w:bookmarkEnd w:id="35"/>
            <w:r w:rsidRPr="00BF5D90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 xml:space="preserve">Соответствие мероприятий программы приоритетным направлениям предоставления субсидий, определенным </w:t>
            </w:r>
            <w:hyperlink w:anchor="P63">
              <w:r w:rsidRPr="00BF5D90">
                <w:rPr>
                  <w:rFonts w:ascii="Arial" w:hAnsi="Arial" w:cs="Arial"/>
                  <w:sz w:val="16"/>
                  <w:szCs w:val="16"/>
                </w:rPr>
                <w:t>п. 2.</w:t>
              </w:r>
            </w:hyperlink>
            <w:r w:rsidRPr="00BF5D90">
              <w:rPr>
                <w:rFonts w:ascii="Arial" w:hAnsi="Arial" w:cs="Arial"/>
                <w:sz w:val="16"/>
                <w:szCs w:val="16"/>
              </w:rPr>
              <w:t>4 Порядка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все не соответствуют - 0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соответствуют 1 - 2 из 5 приоритетных направлений - 2 балла;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соответствуют 3 - 4 из 5 приоритетных направлений - 4 балла;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все соответствуют - 5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Соответствие мероприятий программы ее целям и задачам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все не соответствуют - 0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до 50% мероприятий соответствуют - 2 балла;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от 51% до 99% мероприятий соответствуют - 4 балла;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все соответствуют - 5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Наличие у организации опыта по осуществлению социально значимой деятельности (срок осуществления уставной деятельности)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менее 1 года - 0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от 1 до 5 лет - 2 балла;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свыше 5 лет - 4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6" w:name="P353"/>
            <w:bookmarkEnd w:id="36"/>
            <w:r w:rsidRPr="00BF5D90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Планируемое количество граждан, охваченных мероприятиями программы (менее 50 человек - субсидия не предоставляется)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от 50 до 100 человек - 5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от 101 до 500 человек - 10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от 501 до 1000 человек - 20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от 1001 до 2000 человек - 30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более 2000 человек - 40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Планируемое в рамках программы количество социально значимых мероприятий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менее 10 мероприятий - 2 балла;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от 11 до 25 мероприятий - 5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свыше 25 мероприятий - 10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Наличие у организации материально-технической базы, необходимой для реализации программы, мероприятий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база отсутствует - 0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база имеется лишь частично - 2 балла;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база имеется - 5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Обоснованность планируемого расходования средств на реализацию программы, мероприятий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расходы не обоснованы - 0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расходы обоснованы частично - 5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расходы обоснованы, но есть некоторые замечания - 10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расходы полностью обоснованы - 20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Наличие собственного финансирования и (или) привлечение дополнительных источников финансирования реализации программы, мероприятий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собственное и (или) доп. финансирование отсутствует - 0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от 10% до 20% от потребности на реализацию программы - 2 балла;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от 21% до 50% от потребности на реализацию программы - 4 балла;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свыше 50% от потребности на реализацию программы - 5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7" w:name="P387"/>
            <w:bookmarkEnd w:id="37"/>
            <w:r w:rsidRPr="00BF5D90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Наличие количественных показателей измерения эффективности реализации программы, мероприятий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отсутствие количественных показателей - 0 баллов;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наличие отдельных количественных показателей - 2 балла;</w:t>
            </w:r>
          </w:p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наличие количественных показателей по всем мероприятиям программы - 6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5D90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F5D90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50E9C" w:rsidRPr="002C71F8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Максимальное количество баллов, которое Комиссия может выставить одной программе, - 100 баллов.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2. На основании баллов, выставленных Комиссией по </w:t>
      </w:r>
      <w:hyperlink w:anchor="P333">
        <w:r w:rsidRPr="002C71F8">
          <w:rPr>
            <w:rFonts w:ascii="Arial" w:hAnsi="Arial" w:cs="Arial"/>
            <w:sz w:val="24"/>
            <w:szCs w:val="24"/>
          </w:rPr>
          <w:t>критериям</w:t>
        </w:r>
        <w:r w:rsidR="002C71F8">
          <w:rPr>
            <w:rFonts w:ascii="Arial" w:hAnsi="Arial" w:cs="Arial"/>
            <w:sz w:val="24"/>
            <w:szCs w:val="24"/>
          </w:rPr>
          <w:t xml:space="preserve"> </w:t>
        </w:r>
        <w:r w:rsidRPr="002C71F8">
          <w:rPr>
            <w:rFonts w:ascii="Arial" w:hAnsi="Arial" w:cs="Arial"/>
            <w:sz w:val="24"/>
            <w:szCs w:val="24"/>
          </w:rPr>
          <w:t>№ 1</w:t>
        </w:r>
      </w:hyperlink>
      <w:r w:rsidRPr="002C71F8">
        <w:rPr>
          <w:rFonts w:ascii="Arial" w:hAnsi="Arial" w:cs="Arial"/>
          <w:sz w:val="24"/>
          <w:szCs w:val="24"/>
        </w:rPr>
        <w:t xml:space="preserve"> - </w:t>
      </w:r>
      <w:hyperlink w:anchor="P387">
        <w:r w:rsidRPr="002C71F8">
          <w:rPr>
            <w:rFonts w:ascii="Arial" w:hAnsi="Arial" w:cs="Arial"/>
            <w:sz w:val="24"/>
            <w:szCs w:val="24"/>
          </w:rPr>
          <w:t>9</w:t>
        </w:r>
      </w:hyperlink>
      <w:r w:rsidRPr="002C71F8">
        <w:rPr>
          <w:rFonts w:ascii="Arial" w:hAnsi="Arial" w:cs="Arial"/>
          <w:sz w:val="24"/>
          <w:szCs w:val="24"/>
        </w:rPr>
        <w:t>, каждой представленной на конкурс программе, формируется рейтинг участвующих в конкурсе организаций. Первой в рейтинге ставится организация, программа которой набрала наибольшее количество баллов.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В случае равенства баллов вперед ставится организация, имеющая </w:t>
      </w:r>
      <w:r w:rsidRPr="002C71F8">
        <w:rPr>
          <w:rFonts w:ascii="Arial" w:hAnsi="Arial" w:cs="Arial"/>
          <w:sz w:val="24"/>
          <w:szCs w:val="24"/>
        </w:rPr>
        <w:lastRenderedPageBreak/>
        <w:t xml:space="preserve">больший балл по </w:t>
      </w:r>
      <w:hyperlink w:anchor="P353">
        <w:r w:rsidRPr="002C71F8">
          <w:rPr>
            <w:rFonts w:ascii="Arial" w:hAnsi="Arial" w:cs="Arial"/>
            <w:sz w:val="24"/>
            <w:szCs w:val="24"/>
          </w:rPr>
          <w:t>критерию № 4</w:t>
        </w:r>
      </w:hyperlink>
      <w:r w:rsidRPr="002C71F8">
        <w:rPr>
          <w:rFonts w:ascii="Arial" w:hAnsi="Arial" w:cs="Arial"/>
          <w:sz w:val="24"/>
          <w:szCs w:val="24"/>
        </w:rPr>
        <w:t>.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3. Для расчета размера субсидии, предоставляемой каждой из социально ориентированных некоммерческих организаций, </w:t>
      </w:r>
      <w:proofErr w:type="gramStart"/>
      <w:r w:rsidRPr="002C71F8">
        <w:rPr>
          <w:rFonts w:ascii="Arial" w:hAnsi="Arial" w:cs="Arial"/>
          <w:sz w:val="24"/>
          <w:szCs w:val="24"/>
        </w:rPr>
        <w:t>необходимо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прежде всего рассчитать стоимость 1 балла по формуле:</w:t>
      </w:r>
    </w:p>
    <w:p w:rsidR="00E50E9C" w:rsidRPr="002C71F8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F252DB" wp14:editId="3A6161EB">
            <wp:extent cx="1684655" cy="288290"/>
            <wp:effectExtent l="0" t="0" r="0" b="0"/>
            <wp:docPr id="6" name="Рисунок 6" descr="base_23629_118930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ase_23629_118930_3276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1F8">
        <w:rPr>
          <w:rFonts w:ascii="Arial" w:hAnsi="Arial" w:cs="Arial"/>
          <w:sz w:val="24"/>
          <w:szCs w:val="24"/>
        </w:rPr>
        <w:t>, где:</w:t>
      </w:r>
    </w:p>
    <w:p w:rsidR="00E50E9C" w:rsidRPr="002C71F8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 C1балл - стоимость 1 балла в рублях;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1F8">
        <w:rPr>
          <w:rFonts w:ascii="Arial" w:hAnsi="Arial" w:cs="Arial"/>
          <w:sz w:val="24"/>
          <w:szCs w:val="24"/>
        </w:rPr>
        <w:t>Обс</w:t>
      </w:r>
      <w:proofErr w:type="spellEnd"/>
      <w:r w:rsidRPr="002C71F8">
        <w:rPr>
          <w:rFonts w:ascii="Arial" w:hAnsi="Arial" w:cs="Arial"/>
          <w:sz w:val="24"/>
          <w:szCs w:val="24"/>
        </w:rPr>
        <w:t xml:space="preserve"> - объем бюджетных средств, выделенных в текущем году на субсидии социально ориентированным некоммерческим организациям;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F63D5A" wp14:editId="359C7C63">
            <wp:extent cx="741680" cy="288290"/>
            <wp:effectExtent l="0" t="0" r="0" b="0"/>
            <wp:docPr id="7" name="Рисунок 7" descr="base_23629_118930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base_23629_118930_3276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1F8">
        <w:rPr>
          <w:rFonts w:ascii="Arial" w:hAnsi="Arial" w:cs="Arial"/>
          <w:sz w:val="24"/>
          <w:szCs w:val="24"/>
        </w:rPr>
        <w:t xml:space="preserve"> - сумма баллов, выставленных Комиссией всем представленным на конкурс программам.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4. Размер субсидии, предоставляемой социально ориентированной некоммерческой организации согласно рейтингу, рассчитывается по формуле:</w:t>
      </w:r>
    </w:p>
    <w:p w:rsidR="00E50E9C" w:rsidRPr="002C71F8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C71F8">
        <w:rPr>
          <w:rFonts w:ascii="Arial" w:hAnsi="Arial" w:cs="Arial"/>
          <w:sz w:val="24"/>
          <w:szCs w:val="24"/>
        </w:rPr>
        <w:t>Р</w:t>
      </w:r>
      <w:proofErr w:type="gramStart"/>
      <w:r w:rsidRPr="002C71F8">
        <w:rPr>
          <w:rFonts w:ascii="Arial" w:hAnsi="Arial" w:cs="Arial"/>
          <w:sz w:val="24"/>
          <w:szCs w:val="24"/>
        </w:rPr>
        <w:t>n</w:t>
      </w:r>
      <w:proofErr w:type="spellEnd"/>
      <w:proofErr w:type="gramEnd"/>
      <w:r w:rsidRPr="002C71F8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2C71F8">
        <w:rPr>
          <w:rFonts w:ascii="Arial" w:hAnsi="Arial" w:cs="Arial"/>
          <w:sz w:val="24"/>
          <w:szCs w:val="24"/>
        </w:rPr>
        <w:t>Кn</w:t>
      </w:r>
      <w:proofErr w:type="spellEnd"/>
      <w:r w:rsidRPr="002C71F8">
        <w:rPr>
          <w:rFonts w:ascii="Arial" w:hAnsi="Arial" w:cs="Arial"/>
          <w:sz w:val="24"/>
          <w:szCs w:val="24"/>
        </w:rPr>
        <w:t xml:space="preserve"> x C1балл, где</w:t>
      </w:r>
    </w:p>
    <w:p w:rsidR="00E50E9C" w:rsidRPr="002C71F8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C71F8">
        <w:rPr>
          <w:rFonts w:ascii="Arial" w:hAnsi="Arial" w:cs="Arial"/>
          <w:sz w:val="24"/>
          <w:szCs w:val="24"/>
        </w:rPr>
        <w:t>Р</w:t>
      </w:r>
      <w:proofErr w:type="gramStart"/>
      <w:r w:rsidRPr="002C71F8">
        <w:rPr>
          <w:rFonts w:ascii="Arial" w:hAnsi="Arial" w:cs="Arial"/>
          <w:sz w:val="24"/>
          <w:szCs w:val="24"/>
        </w:rPr>
        <w:t>n</w:t>
      </w:r>
      <w:proofErr w:type="spellEnd"/>
      <w:proofErr w:type="gramEnd"/>
      <w:r w:rsidRPr="002C71F8">
        <w:rPr>
          <w:rFonts w:ascii="Arial" w:hAnsi="Arial" w:cs="Arial"/>
          <w:sz w:val="24"/>
          <w:szCs w:val="24"/>
        </w:rPr>
        <w:t xml:space="preserve"> - размер субсидии, предоставляемой организации согласно рейтингу, в рублях;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n - номер организации согласно рейтингу;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C71F8">
        <w:rPr>
          <w:rFonts w:ascii="Arial" w:hAnsi="Arial" w:cs="Arial"/>
          <w:sz w:val="24"/>
          <w:szCs w:val="24"/>
        </w:rPr>
        <w:t>К</w:t>
      </w:r>
      <w:proofErr w:type="gramStart"/>
      <w:r w:rsidRPr="002C71F8">
        <w:rPr>
          <w:rFonts w:ascii="Arial" w:hAnsi="Arial" w:cs="Arial"/>
          <w:sz w:val="24"/>
          <w:szCs w:val="24"/>
        </w:rPr>
        <w:t>n</w:t>
      </w:r>
      <w:proofErr w:type="spellEnd"/>
      <w:proofErr w:type="gramEnd"/>
      <w:r w:rsidRPr="002C71F8">
        <w:rPr>
          <w:rFonts w:ascii="Arial" w:hAnsi="Arial" w:cs="Arial"/>
          <w:sz w:val="24"/>
          <w:szCs w:val="24"/>
        </w:rPr>
        <w:t xml:space="preserve"> - количество баллов, выставленных Комиссией за программу согласно рейтингу;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C1балл - стоимость 1 балла в рублях.</w:t>
      </w:r>
    </w:p>
    <w:p w:rsidR="00E50E9C" w:rsidRPr="002C71F8" w:rsidRDefault="00E50E9C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5. На реализацию программ, набравших менее 30 баллов и (или) направленных на менее чем на 50 потенциальных участников, субсидии не предоставляются.</w:t>
      </w:r>
    </w:p>
    <w:p w:rsidR="00E50E9C" w:rsidRPr="002C71F8" w:rsidRDefault="00E50E9C" w:rsidP="00BF5D90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widowControl w:val="0"/>
        <w:suppressAutoHyphens w:val="0"/>
        <w:spacing w:after="0" w:line="240" w:lineRule="auto"/>
        <w:rPr>
          <w:rFonts w:ascii="Arial" w:hAnsi="Arial" w:cs="Arial"/>
          <w:sz w:val="24"/>
          <w:szCs w:val="24"/>
        </w:rPr>
        <w:sectPr w:rsidR="00E50E9C" w:rsidRPr="002C71F8" w:rsidSect="00E50E9C">
          <w:headerReference w:type="default" r:id="rId56"/>
          <w:pgSz w:w="11906" w:h="16838"/>
          <w:pgMar w:top="993" w:right="516" w:bottom="851" w:left="1958" w:header="610" w:footer="0" w:gutter="0"/>
          <w:cols w:space="720"/>
          <w:formProt w:val="0"/>
          <w:docGrid w:linePitch="100"/>
        </w:sectPr>
      </w:pP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lastRenderedPageBreak/>
        <w:t>Приложение 3</w:t>
      </w: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к Порядку предоставления</w:t>
      </w: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из бюджета Грачевского</w:t>
      </w: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Ставропольского края субсидий</w:t>
      </w: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общественным объединениям</w:t>
      </w: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ветеранов, инвалидов и иным</w:t>
      </w: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социально ориентированным</w:t>
      </w: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 xml:space="preserve">некоммерческим организациям </w:t>
      </w:r>
      <w:proofErr w:type="gramStart"/>
      <w:r w:rsidRPr="009946C5">
        <w:rPr>
          <w:rFonts w:ascii="Arial" w:hAnsi="Arial" w:cs="Arial"/>
          <w:b/>
          <w:sz w:val="32"/>
          <w:szCs w:val="32"/>
        </w:rPr>
        <w:t>на</w:t>
      </w:r>
      <w:proofErr w:type="gramEnd"/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 xml:space="preserve">реализацию социально </w:t>
      </w:r>
      <w:proofErr w:type="gramStart"/>
      <w:r w:rsidRPr="009946C5">
        <w:rPr>
          <w:rFonts w:ascii="Arial" w:hAnsi="Arial" w:cs="Arial"/>
          <w:b/>
          <w:sz w:val="32"/>
          <w:szCs w:val="32"/>
        </w:rPr>
        <w:t>значимых</w:t>
      </w:r>
      <w:proofErr w:type="gramEnd"/>
    </w:p>
    <w:p w:rsidR="00E50E9C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программ и мероприятий</w:t>
      </w: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24"/>
          <w:szCs w:val="24"/>
        </w:rPr>
      </w:pPr>
    </w:p>
    <w:p w:rsidR="009946C5" w:rsidRPr="009946C5" w:rsidRDefault="009946C5" w:rsidP="009946C5">
      <w:pPr>
        <w:pStyle w:val="ConsPlusNormal"/>
        <w:suppressAutoHyphens w:val="0"/>
        <w:jc w:val="right"/>
        <w:rPr>
          <w:rFonts w:ascii="Arial" w:hAnsi="Arial" w:cs="Arial"/>
          <w:b/>
          <w:sz w:val="24"/>
          <w:szCs w:val="24"/>
        </w:rPr>
      </w:pPr>
    </w:p>
    <w:p w:rsidR="00E50E9C" w:rsidRPr="009946C5" w:rsidRDefault="009946C5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2"/>
          <w:szCs w:val="32"/>
        </w:rPr>
      </w:pPr>
      <w:bookmarkStart w:id="38" w:name="P596"/>
      <w:bookmarkEnd w:id="38"/>
      <w:r w:rsidRPr="009946C5">
        <w:rPr>
          <w:rFonts w:ascii="Arial" w:hAnsi="Arial" w:cs="Arial"/>
          <w:b/>
          <w:sz w:val="32"/>
          <w:szCs w:val="32"/>
        </w:rPr>
        <w:t>ОТЧЕТ</w:t>
      </w:r>
    </w:p>
    <w:p w:rsidR="00E50E9C" w:rsidRPr="009946C5" w:rsidRDefault="009946C5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О РАСХОДОВАНИИ СРЕДСТВ СУБСИДИИ ИЗ БЮДЖЕТА</w:t>
      </w:r>
    </w:p>
    <w:p w:rsidR="00E50E9C" w:rsidRPr="009946C5" w:rsidRDefault="009946C5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ГРАЧЕВСКОГО МУНИЦИПАЛЬНОГО ОКРУГА СТАВРОПОЛЬСКОГО КРАЯ,</w:t>
      </w:r>
    </w:p>
    <w:p w:rsidR="00E50E9C" w:rsidRPr="009946C5" w:rsidRDefault="009946C5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9946C5">
        <w:rPr>
          <w:rFonts w:ascii="Arial" w:hAnsi="Arial" w:cs="Arial"/>
          <w:b/>
          <w:sz w:val="32"/>
          <w:szCs w:val="32"/>
        </w:rPr>
        <w:t>ПРЕДОСТАВЛЕННОЙ</w:t>
      </w:r>
      <w:proofErr w:type="gramEnd"/>
      <w:r w:rsidRPr="009946C5">
        <w:rPr>
          <w:rFonts w:ascii="Arial" w:hAnsi="Arial" w:cs="Arial"/>
          <w:b/>
          <w:sz w:val="32"/>
          <w:szCs w:val="32"/>
        </w:rPr>
        <w:t xml:space="preserve"> ОБЩЕСТВЕННЫМ ОБЪЕДИНЕНИЯМ ВЕТЕРАНОВ,</w:t>
      </w:r>
    </w:p>
    <w:p w:rsidR="00E50E9C" w:rsidRPr="009946C5" w:rsidRDefault="009946C5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ИНВАЛИДОВ И ИНЫМ СОЦИАЛЬНО ОРИЕНТИРОВАННЫМ НЕКОММЕРЧЕСКИМ</w:t>
      </w:r>
    </w:p>
    <w:p w:rsidR="009946C5" w:rsidRDefault="009946C5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 xml:space="preserve">ОРГАНИЗАЦИЯМ НА РЕАЛИЗАЦИЮ СОЦИАЛЬНО </w:t>
      </w:r>
      <w:proofErr w:type="gramStart"/>
      <w:r w:rsidRPr="009946C5">
        <w:rPr>
          <w:rFonts w:ascii="Arial" w:hAnsi="Arial" w:cs="Arial"/>
          <w:b/>
          <w:sz w:val="32"/>
          <w:szCs w:val="32"/>
        </w:rPr>
        <w:t>ЗНАЧИМЫХ</w:t>
      </w:r>
      <w:proofErr w:type="gramEnd"/>
      <w:r w:rsidRPr="009946C5">
        <w:rPr>
          <w:rFonts w:ascii="Arial" w:hAnsi="Arial" w:cs="Arial"/>
          <w:b/>
          <w:sz w:val="32"/>
          <w:szCs w:val="32"/>
        </w:rPr>
        <w:t xml:space="preserve"> </w:t>
      </w:r>
    </w:p>
    <w:p w:rsidR="00E50E9C" w:rsidRPr="009946C5" w:rsidRDefault="009946C5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 xml:space="preserve">ПРОГРАММ И МЕРОПРИЯТИЙ </w:t>
      </w:r>
    </w:p>
    <w:p w:rsidR="00E50E9C" w:rsidRPr="009946C5" w:rsidRDefault="009946C5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_____________________________________</w:t>
      </w:r>
    </w:p>
    <w:p w:rsidR="00E50E9C" w:rsidRPr="009946C5" w:rsidRDefault="009946C5" w:rsidP="002C71F8">
      <w:pPr>
        <w:pStyle w:val="ConsPlusNonformat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>(НАИМЕНОВАНИЕ ОРГАНИЗАЦИИ)</w:t>
      </w:r>
    </w:p>
    <w:p w:rsidR="00E50E9C" w:rsidRPr="009946C5" w:rsidRDefault="009946C5" w:rsidP="009946C5">
      <w:pPr>
        <w:pStyle w:val="ConsPlusNonformat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9946C5">
        <w:rPr>
          <w:rFonts w:ascii="Arial" w:hAnsi="Arial" w:cs="Arial"/>
          <w:b/>
          <w:sz w:val="32"/>
          <w:szCs w:val="32"/>
        </w:rPr>
        <w:t xml:space="preserve"> ЗА _________ 20__ Г. (КВАРТАЛ)</w:t>
      </w:r>
    </w:p>
    <w:p w:rsidR="009946C5" w:rsidRPr="002C71F8" w:rsidRDefault="009946C5" w:rsidP="007002EC">
      <w:pPr>
        <w:pStyle w:val="ConsPlusNonformat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tbl>
      <w:tblPr>
        <w:tblW w:w="148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9"/>
        <w:gridCol w:w="1843"/>
        <w:gridCol w:w="1276"/>
        <w:gridCol w:w="1277"/>
        <w:gridCol w:w="1700"/>
        <w:gridCol w:w="1559"/>
        <w:gridCol w:w="1985"/>
        <w:gridCol w:w="2126"/>
        <w:gridCol w:w="1274"/>
      </w:tblGrid>
      <w:tr w:rsidR="00E50E9C" w:rsidRPr="002C71F8" w:rsidTr="00E50E9C"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 xml:space="preserve">Основание для </w:t>
            </w:r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>предоставления субсидии (реквизиты документов)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 xml:space="preserve">Цель предоставления </w:t>
            </w:r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>субсидии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>Предоставлено средств (руб.)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 xml:space="preserve">Израсходовано средств </w:t>
            </w:r>
          </w:p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 xml:space="preserve">Перечень </w:t>
            </w:r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>подтверждающих документов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 xml:space="preserve">Остаток </w:t>
            </w:r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>неиспользованных средств с начала года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 xml:space="preserve">Причины </w:t>
            </w:r>
            <w:proofErr w:type="spellStart"/>
            <w:proofErr w:type="gramStart"/>
            <w:r w:rsidRPr="00B0496B">
              <w:rPr>
                <w:rFonts w:ascii="Arial" w:hAnsi="Arial" w:cs="Arial"/>
                <w:sz w:val="16"/>
                <w:szCs w:val="16"/>
              </w:rPr>
              <w:lastRenderedPageBreak/>
              <w:t>отклоне-ний</w:t>
            </w:r>
            <w:proofErr w:type="spellEnd"/>
            <w:proofErr w:type="gramEnd"/>
          </w:p>
        </w:tc>
      </w:tr>
      <w:tr w:rsidR="00E50E9C" w:rsidRPr="002C71F8" w:rsidTr="00E50E9C"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0496B" w:rsidRDefault="00E50E9C" w:rsidP="002C71F8">
            <w:pPr>
              <w:widowControl w:val="0"/>
              <w:suppressAutoHyphens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0496B" w:rsidRDefault="00E50E9C" w:rsidP="002C71F8">
            <w:pPr>
              <w:widowControl w:val="0"/>
              <w:suppressAutoHyphens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0496B">
              <w:rPr>
                <w:rFonts w:ascii="Arial" w:hAnsi="Arial" w:cs="Arial"/>
                <w:sz w:val="16"/>
                <w:szCs w:val="16"/>
              </w:rPr>
              <w:t>нарастаю-</w:t>
            </w:r>
            <w:proofErr w:type="spellStart"/>
            <w:r w:rsidRPr="00B0496B">
              <w:rPr>
                <w:rFonts w:ascii="Arial" w:hAnsi="Arial" w:cs="Arial"/>
                <w:sz w:val="16"/>
                <w:szCs w:val="16"/>
              </w:rPr>
              <w:t>щим</w:t>
            </w:r>
            <w:proofErr w:type="spellEnd"/>
            <w:proofErr w:type="gramEnd"/>
            <w:r w:rsidRPr="00B0496B">
              <w:rPr>
                <w:rFonts w:ascii="Arial" w:hAnsi="Arial" w:cs="Arial"/>
                <w:sz w:val="16"/>
                <w:szCs w:val="16"/>
              </w:rPr>
              <w:t xml:space="preserve"> итогом с начала года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за отчетный месяц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нарастающим итогом с начала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за отчетный месяц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0496B" w:rsidRDefault="00E50E9C" w:rsidP="002C71F8">
            <w:pPr>
              <w:widowControl w:val="0"/>
              <w:suppressAutoHyphens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0496B" w:rsidRDefault="00E50E9C" w:rsidP="002C71F8">
            <w:pPr>
              <w:widowControl w:val="0"/>
              <w:suppressAutoHyphens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9C" w:rsidRPr="00B0496B" w:rsidRDefault="00E50E9C" w:rsidP="002C71F8">
            <w:pPr>
              <w:widowControl w:val="0"/>
              <w:suppressAutoHyphens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6B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E50E9C" w:rsidRPr="002C71F8" w:rsidTr="00E50E9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E9C" w:rsidRPr="002C71F8" w:rsidTr="00E50E9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9C" w:rsidRPr="00B0496B" w:rsidRDefault="00E50E9C" w:rsidP="002C71F8">
            <w:pPr>
              <w:pStyle w:val="ConsPlusNormal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50E9C" w:rsidRPr="002C71F8" w:rsidRDefault="00E50E9C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E50E9C" w:rsidRPr="002C71F8" w:rsidRDefault="00E50E9C" w:rsidP="002C71F8">
      <w:pPr>
        <w:pStyle w:val="ConsPlusNonformat"/>
        <w:suppressAutoHyphens w:val="0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Руководитель организации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(подпись)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(расшифровка подписи)</w:t>
      </w:r>
    </w:p>
    <w:p w:rsidR="00E50E9C" w:rsidRPr="002C71F8" w:rsidRDefault="00E50E9C" w:rsidP="002C71F8">
      <w:pPr>
        <w:pStyle w:val="ConsPlusNonformat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E50E9C" w:rsidRPr="002C71F8" w:rsidRDefault="00E50E9C" w:rsidP="00B0496B">
      <w:pPr>
        <w:pStyle w:val="ConsPlusNonformat"/>
        <w:suppressAutoHyphens w:val="0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Бухгалтер организации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(подпись)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="00B0496B">
        <w:rPr>
          <w:rFonts w:ascii="Arial" w:hAnsi="Arial" w:cs="Arial"/>
          <w:sz w:val="24"/>
          <w:szCs w:val="24"/>
        </w:rPr>
        <w:t>(расшифровка подписи)</w:t>
      </w:r>
    </w:p>
    <w:p w:rsidR="00E50E9C" w:rsidRPr="002C71F8" w:rsidRDefault="00E50E9C" w:rsidP="002C71F8">
      <w:pPr>
        <w:widowControl w:val="0"/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3482" w:rsidRPr="002C71F8" w:rsidRDefault="00953482" w:rsidP="002C71F8">
      <w:pPr>
        <w:widowControl w:val="0"/>
        <w:suppressAutoHyphens w:val="0"/>
        <w:spacing w:after="0" w:line="240" w:lineRule="auto"/>
        <w:rPr>
          <w:rFonts w:ascii="Arial" w:hAnsi="Arial" w:cs="Arial"/>
          <w:sz w:val="24"/>
          <w:szCs w:val="24"/>
        </w:rPr>
        <w:sectPr w:rsidR="00953482" w:rsidRPr="002C71F8">
          <w:headerReference w:type="default" r:id="rId57"/>
          <w:headerReference w:type="first" r:id="rId58"/>
          <w:pgSz w:w="16838" w:h="11906" w:orient="landscape"/>
          <w:pgMar w:top="1701" w:right="1134" w:bottom="850" w:left="1134" w:header="0" w:footer="0" w:gutter="0"/>
          <w:cols w:space="720"/>
          <w:formProt w:val="0"/>
          <w:titlePg/>
          <w:docGrid w:linePitch="299" w:charSpace="4096"/>
        </w:sectPr>
      </w:pPr>
    </w:p>
    <w:p w:rsidR="007F7A96" w:rsidRPr="007F7A96" w:rsidRDefault="007F7A96" w:rsidP="007F7A96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bookmarkStart w:id="39" w:name="P146"/>
      <w:bookmarkEnd w:id="39"/>
      <w:r w:rsidRPr="007F7A96">
        <w:rPr>
          <w:rFonts w:ascii="Arial" w:hAnsi="Arial" w:cs="Arial"/>
          <w:b/>
          <w:sz w:val="32"/>
          <w:szCs w:val="32"/>
        </w:rPr>
        <w:lastRenderedPageBreak/>
        <w:t>Приложение 2</w:t>
      </w:r>
    </w:p>
    <w:p w:rsidR="007F7A96" w:rsidRPr="007F7A96" w:rsidRDefault="007F7A96" w:rsidP="007F7A96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F7A96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7F7A96" w:rsidRPr="007F7A96" w:rsidRDefault="007F7A96" w:rsidP="007F7A96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F7A96">
        <w:rPr>
          <w:rFonts w:ascii="Arial" w:hAnsi="Arial" w:cs="Arial"/>
          <w:b/>
          <w:sz w:val="32"/>
          <w:szCs w:val="32"/>
        </w:rPr>
        <w:t>Грачевского муниципального</w:t>
      </w:r>
    </w:p>
    <w:p w:rsidR="007F7A96" w:rsidRPr="007F7A96" w:rsidRDefault="007F7A96" w:rsidP="007F7A96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F7A96">
        <w:rPr>
          <w:rFonts w:ascii="Arial" w:hAnsi="Arial" w:cs="Arial"/>
          <w:b/>
          <w:sz w:val="32"/>
          <w:szCs w:val="32"/>
        </w:rPr>
        <w:t>округа Ставропольского края</w:t>
      </w:r>
    </w:p>
    <w:p w:rsidR="00953482" w:rsidRPr="007F7A96" w:rsidRDefault="007F7A96" w:rsidP="007F7A96">
      <w:pPr>
        <w:pStyle w:val="ConsPlusNormal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F7A96">
        <w:rPr>
          <w:rFonts w:ascii="Arial" w:hAnsi="Arial" w:cs="Arial"/>
          <w:b/>
          <w:sz w:val="32"/>
          <w:szCs w:val="32"/>
        </w:rPr>
        <w:t>от 27.03.2023 г. № 249</w:t>
      </w:r>
    </w:p>
    <w:p w:rsidR="00953482" w:rsidRDefault="00953482" w:rsidP="002C71F8">
      <w:pPr>
        <w:pStyle w:val="ConsPlusNormal"/>
        <w:suppressAutoHyphens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7F7A96" w:rsidRPr="002C71F8" w:rsidRDefault="007F7A96" w:rsidP="002C71F8">
      <w:pPr>
        <w:pStyle w:val="ConsPlusNormal"/>
        <w:suppressAutoHyphens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953482" w:rsidRPr="007F7A96" w:rsidRDefault="00AB37EB" w:rsidP="002C71F8">
      <w:pPr>
        <w:pStyle w:val="ConsPlusNormal"/>
        <w:suppressAutoHyphens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hyperlink w:anchor="P146">
        <w:r w:rsidR="007F7A96" w:rsidRPr="007F7A96">
          <w:rPr>
            <w:rFonts w:ascii="Arial" w:hAnsi="Arial" w:cs="Arial"/>
            <w:b/>
            <w:sz w:val="32"/>
            <w:szCs w:val="32"/>
          </w:rPr>
          <w:t>ПОЛОЖЕНИЕ</w:t>
        </w:r>
      </w:hyperlink>
    </w:p>
    <w:p w:rsidR="00953482" w:rsidRPr="007F7A96" w:rsidRDefault="007F7A96" w:rsidP="007F7A96">
      <w:pPr>
        <w:pStyle w:val="ConsPlusNormal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7F7A96">
        <w:rPr>
          <w:rFonts w:ascii="Arial" w:hAnsi="Arial" w:cs="Arial"/>
          <w:b/>
          <w:sz w:val="32"/>
          <w:szCs w:val="32"/>
        </w:rPr>
        <w:t>О КОНКУРСНОЙ КОМИССИИ ПО ПРЕДОСТАВЛЕНИЮ ИЗ БЮДЖЕТА ГРАЧЕВСКОГО МУНИЦИПАЛЬНОГО ОКРУГА СТАВРОПОЛЬСКОГО КРАЯ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953482" w:rsidRPr="002C71F8" w:rsidRDefault="00953482" w:rsidP="007F7A96">
      <w:pPr>
        <w:pStyle w:val="ConsPlusNormal"/>
        <w:suppressAutoHyphens w:val="0"/>
        <w:outlineLvl w:val="1"/>
        <w:rPr>
          <w:rFonts w:ascii="Arial" w:hAnsi="Arial" w:cs="Arial"/>
          <w:sz w:val="24"/>
          <w:szCs w:val="24"/>
        </w:rPr>
      </w:pPr>
    </w:p>
    <w:p w:rsidR="00953482" w:rsidRPr="007F7A96" w:rsidRDefault="00953482" w:rsidP="002C71F8">
      <w:pPr>
        <w:pStyle w:val="ConsPlusNormal"/>
        <w:suppressAutoHyphens w:val="0"/>
        <w:ind w:firstLine="709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7F7A96">
        <w:rPr>
          <w:rFonts w:ascii="Arial" w:hAnsi="Arial" w:cs="Arial"/>
          <w:b/>
          <w:sz w:val="30"/>
          <w:szCs w:val="30"/>
        </w:rPr>
        <w:t>1. Общие положения</w:t>
      </w:r>
    </w:p>
    <w:p w:rsidR="00953482" w:rsidRPr="002C71F8" w:rsidRDefault="00953482" w:rsidP="002C71F8">
      <w:pPr>
        <w:pStyle w:val="ConsPlusNormal"/>
        <w:suppressAutoHyphens w:val="0"/>
        <w:ind w:firstLine="709"/>
        <w:rPr>
          <w:rFonts w:ascii="Arial" w:hAnsi="Arial" w:cs="Arial"/>
          <w:sz w:val="24"/>
          <w:szCs w:val="24"/>
        </w:rPr>
      </w:pP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2C71F8">
        <w:rPr>
          <w:rFonts w:ascii="Arial" w:hAnsi="Arial" w:cs="Arial"/>
          <w:sz w:val="24"/>
          <w:szCs w:val="24"/>
        </w:rPr>
        <w:t>Конкурсная комиссия по предоставлению из бюджета Грачевского муниципального округа Ставропольского края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 (далее - комиссия) является коллегиальным совещательным органом, созданным с целью экспертной оценки заявок, представленных социально ориентированными некоммерческими организациями, осуществляющими свою деятельность на территории Грачевского муниципального округа (далее - социально ориентированные некоммерческие организации), для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получения на конкурсной основе субсидий на реализацию социально значимых программ и мероприятий (далее - субсидии).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2C71F8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</w:t>
      </w:r>
      <w:hyperlink r:id="rId59">
        <w:r w:rsidRPr="002C71F8">
          <w:rPr>
            <w:rFonts w:ascii="Arial" w:hAnsi="Arial" w:cs="Arial"/>
            <w:sz w:val="24"/>
            <w:szCs w:val="24"/>
          </w:rPr>
          <w:t>Конституцией</w:t>
        </w:r>
      </w:hyperlink>
      <w:r w:rsidRPr="002C71F8">
        <w:rPr>
          <w:rFonts w:ascii="Arial" w:hAnsi="Arial" w:cs="Arial"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законами Ставропольского края, иными нормативными правовыми актами Ставропольского края и органов местного самоуправления, Порядком предоставления из бюджета Грачевского муниципального округа Ставропольского края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 (далее – Порядок предоставления субсидий</w:t>
      </w:r>
      <w:proofErr w:type="gramEnd"/>
      <w:r w:rsidRPr="002C71F8">
        <w:rPr>
          <w:rFonts w:ascii="Arial" w:hAnsi="Arial" w:cs="Arial"/>
          <w:sz w:val="24"/>
          <w:szCs w:val="24"/>
        </w:rPr>
        <w:t>), а также настоящим Положением.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53482" w:rsidRPr="00EA50A1" w:rsidRDefault="00953482" w:rsidP="002C71F8">
      <w:pPr>
        <w:pStyle w:val="ConsPlusNormal"/>
        <w:suppressAutoHyphens w:val="0"/>
        <w:ind w:firstLine="709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EA50A1">
        <w:rPr>
          <w:rFonts w:ascii="Arial" w:hAnsi="Arial" w:cs="Arial"/>
          <w:b/>
          <w:sz w:val="30"/>
          <w:szCs w:val="30"/>
        </w:rPr>
        <w:t>2. Основные задачи и функции комиссии</w:t>
      </w:r>
    </w:p>
    <w:p w:rsidR="00953482" w:rsidRPr="002C71F8" w:rsidRDefault="00953482" w:rsidP="002C71F8">
      <w:pPr>
        <w:pStyle w:val="ConsPlusNormal"/>
        <w:suppressAutoHyphens w:val="0"/>
        <w:ind w:firstLine="709"/>
        <w:rPr>
          <w:rFonts w:ascii="Arial" w:hAnsi="Arial" w:cs="Arial"/>
          <w:sz w:val="24"/>
          <w:szCs w:val="24"/>
        </w:rPr>
      </w:pP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2C71F8">
        <w:rPr>
          <w:rFonts w:ascii="Arial" w:hAnsi="Arial" w:cs="Arial"/>
          <w:sz w:val="24"/>
          <w:szCs w:val="24"/>
        </w:rPr>
        <w:t xml:space="preserve">Комиссия создается для организации проведения конкурса, осуществления экспертной оценки социально значимых программ и мероприятий, представленных социально ориентированными некоммерческими организациями, осуществляющими свою деятельность на территории Грачевского </w:t>
      </w:r>
      <w:r w:rsidRPr="002C71F8">
        <w:rPr>
          <w:rFonts w:ascii="Arial" w:hAnsi="Arial" w:cs="Arial"/>
          <w:sz w:val="24"/>
          <w:szCs w:val="24"/>
        </w:rPr>
        <w:lastRenderedPageBreak/>
        <w:t xml:space="preserve">муниципального округа </w:t>
      </w:r>
      <w:r w:rsidRPr="002C71F8">
        <w:rPr>
          <w:rFonts w:ascii="Arial" w:hAnsi="Arial" w:cs="Arial"/>
          <w:sz w:val="24"/>
          <w:szCs w:val="24"/>
          <w:shd w:val="clear" w:color="auto" w:fill="FFFFFF"/>
        </w:rPr>
        <w:t>Ставропольского края,</w:t>
      </w:r>
      <w:r w:rsidRPr="002C71F8">
        <w:rPr>
          <w:rFonts w:ascii="Arial" w:hAnsi="Arial" w:cs="Arial"/>
          <w:sz w:val="24"/>
          <w:szCs w:val="24"/>
        </w:rPr>
        <w:t xml:space="preserve"> с целью предоставления субсидий из бюджета Грачевского муниципального округа Ставропольского края (далее - местный бюджет) на оказание финансовой поддержки на реализацию этих программ и мероприятий.</w:t>
      </w:r>
      <w:proofErr w:type="gramEnd"/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2.2.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Основными задачами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 являются:</w:t>
      </w:r>
    </w:p>
    <w:p w:rsidR="00953482" w:rsidRPr="002C71F8" w:rsidRDefault="00953482" w:rsidP="002C71F8">
      <w:pPr>
        <w:widowControl w:val="0"/>
        <w:suppressAutoHyphens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0" w:name="sub_20411"/>
      <w:bookmarkStart w:id="41" w:name="sub_20412"/>
      <w:bookmarkEnd w:id="40"/>
      <w:bookmarkEnd w:id="41"/>
      <w:r w:rsidRPr="002C71F8">
        <w:rPr>
          <w:rStyle w:val="a4"/>
          <w:rFonts w:ascii="Arial" w:hAnsi="Arial" w:cs="Arial"/>
          <w:sz w:val="24"/>
          <w:szCs w:val="24"/>
        </w:rPr>
        <w:t>1) создание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равных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 xml:space="preserve">условий, возможностей и </w:t>
      </w:r>
      <w:proofErr w:type="spellStart"/>
      <w:r w:rsidRPr="002C71F8">
        <w:rPr>
          <w:rStyle w:val="a4"/>
          <w:rFonts w:ascii="Arial" w:hAnsi="Arial" w:cs="Arial"/>
          <w:sz w:val="24"/>
          <w:szCs w:val="24"/>
        </w:rPr>
        <w:t>конкурентности</w:t>
      </w:r>
      <w:proofErr w:type="spellEnd"/>
      <w:r w:rsidRPr="002C71F8">
        <w:rPr>
          <w:rStyle w:val="a4"/>
          <w:rFonts w:ascii="Arial" w:hAnsi="Arial" w:cs="Arial"/>
          <w:sz w:val="24"/>
          <w:szCs w:val="24"/>
        </w:rPr>
        <w:t xml:space="preserve"> для некоммерческих организаций, а также обеспечение объективности, публичности, прозрачности проведения конкурса;</w:t>
      </w:r>
    </w:p>
    <w:p w:rsidR="00953482" w:rsidRPr="002C71F8" w:rsidRDefault="00953482" w:rsidP="002C71F8">
      <w:pPr>
        <w:widowControl w:val="0"/>
        <w:suppressAutoHyphens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2" w:name="sub_2042"/>
      <w:bookmarkStart w:id="43" w:name="sub_20421"/>
      <w:bookmarkEnd w:id="42"/>
      <w:bookmarkEnd w:id="43"/>
      <w:r w:rsidRPr="002C71F8">
        <w:rPr>
          <w:rStyle w:val="a4"/>
          <w:rFonts w:ascii="Arial" w:hAnsi="Arial" w:cs="Arial"/>
          <w:sz w:val="24"/>
          <w:szCs w:val="24"/>
        </w:rPr>
        <w:t>2) объективное рассмотрение заявок и их оценка;</w:t>
      </w:r>
    </w:p>
    <w:p w:rsidR="00953482" w:rsidRPr="002C71F8" w:rsidRDefault="00953482" w:rsidP="002C71F8">
      <w:pPr>
        <w:widowControl w:val="0"/>
        <w:suppressAutoHyphens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4" w:name="sub_2043"/>
      <w:bookmarkStart w:id="45" w:name="sub_20431"/>
      <w:bookmarkEnd w:id="44"/>
      <w:bookmarkEnd w:id="45"/>
      <w:r w:rsidRPr="002C71F8">
        <w:rPr>
          <w:rStyle w:val="a4"/>
          <w:rFonts w:ascii="Arial" w:hAnsi="Arial" w:cs="Arial"/>
          <w:sz w:val="24"/>
          <w:szCs w:val="24"/>
        </w:rPr>
        <w:t xml:space="preserve">3) определение некоммерческих организаций - </w:t>
      </w:r>
      <w:hyperlink r:id="rId60">
        <w:r w:rsidRPr="002C71F8">
          <w:rPr>
            <w:rFonts w:ascii="Arial" w:hAnsi="Arial" w:cs="Arial"/>
            <w:color w:val="000000"/>
            <w:sz w:val="24"/>
            <w:szCs w:val="24"/>
          </w:rPr>
          <w:t>победителей</w:t>
        </w:r>
      </w:hyperlink>
      <w:r w:rsidRPr="002C71F8">
        <w:rPr>
          <w:rStyle w:val="a4"/>
          <w:rFonts w:ascii="Arial" w:hAnsi="Arial" w:cs="Arial"/>
          <w:sz w:val="24"/>
          <w:szCs w:val="24"/>
        </w:rPr>
        <w:t xml:space="preserve"> конкурса и размеров предоставляемых им субсидий.</w:t>
      </w:r>
    </w:p>
    <w:p w:rsidR="00953482" w:rsidRPr="002C71F8" w:rsidRDefault="00953482" w:rsidP="002C71F8">
      <w:pPr>
        <w:widowControl w:val="0"/>
        <w:suppressAutoHyphens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2.3. Конкурсная комиссия в соответствии с возложенными на нее основными задачами осуществляет следующие функции:</w:t>
      </w:r>
    </w:p>
    <w:p w:rsidR="00953482" w:rsidRPr="002C71F8" w:rsidRDefault="00953482" w:rsidP="002C71F8">
      <w:pPr>
        <w:widowControl w:val="0"/>
        <w:suppressAutoHyphens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6" w:name="sub_20511"/>
      <w:bookmarkStart w:id="47" w:name="sub_20512"/>
      <w:bookmarkEnd w:id="46"/>
      <w:bookmarkEnd w:id="47"/>
      <w:r w:rsidRPr="002C71F8">
        <w:rPr>
          <w:rStyle w:val="a4"/>
          <w:rFonts w:ascii="Arial" w:hAnsi="Arial" w:cs="Arial"/>
          <w:sz w:val="24"/>
          <w:szCs w:val="24"/>
        </w:rPr>
        <w:t>1) рассматривает заявки и осуществляет их оценку;</w:t>
      </w:r>
    </w:p>
    <w:p w:rsidR="00953482" w:rsidRPr="002C71F8" w:rsidRDefault="00953482" w:rsidP="002C71F8">
      <w:pPr>
        <w:widowControl w:val="0"/>
        <w:suppressAutoHyphens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8" w:name="sub_2052"/>
      <w:bookmarkStart w:id="49" w:name="sub_20521"/>
      <w:bookmarkEnd w:id="48"/>
      <w:bookmarkEnd w:id="49"/>
      <w:r w:rsidRPr="002C71F8">
        <w:rPr>
          <w:rStyle w:val="a4"/>
          <w:rFonts w:ascii="Arial" w:hAnsi="Arial" w:cs="Arial"/>
          <w:sz w:val="24"/>
          <w:szCs w:val="24"/>
        </w:rPr>
        <w:t>2) принимает решение о допуске заявки к участию в конкурсе либо об отклонении заявки от участия в конкурсе;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3) определяет победителей конкурса и размер предоставляемых им субсидий.</w:t>
      </w:r>
    </w:p>
    <w:p w:rsidR="00953482" w:rsidRPr="002C71F8" w:rsidRDefault="00953482" w:rsidP="002C71F8">
      <w:pPr>
        <w:pStyle w:val="ConsPlusNormal"/>
        <w:suppressAutoHyphens w:val="0"/>
        <w:ind w:firstLine="709"/>
        <w:rPr>
          <w:rFonts w:ascii="Arial" w:hAnsi="Arial" w:cs="Arial"/>
          <w:sz w:val="24"/>
          <w:szCs w:val="24"/>
        </w:rPr>
      </w:pPr>
    </w:p>
    <w:p w:rsidR="00953482" w:rsidRPr="00EA50A1" w:rsidRDefault="00953482" w:rsidP="002C71F8">
      <w:pPr>
        <w:pStyle w:val="ConsPlusNormal"/>
        <w:suppressAutoHyphens w:val="0"/>
        <w:ind w:firstLine="709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EA50A1">
        <w:rPr>
          <w:rFonts w:ascii="Arial" w:hAnsi="Arial" w:cs="Arial"/>
          <w:b/>
          <w:sz w:val="30"/>
          <w:szCs w:val="30"/>
        </w:rPr>
        <w:t>3. Организация работы комиссии</w:t>
      </w:r>
    </w:p>
    <w:p w:rsidR="00953482" w:rsidRPr="002C71F8" w:rsidRDefault="00953482" w:rsidP="002C71F8">
      <w:pPr>
        <w:pStyle w:val="ConsPlusNormal"/>
        <w:suppressAutoHyphens w:val="0"/>
        <w:ind w:firstLine="709"/>
        <w:rPr>
          <w:rFonts w:ascii="Arial" w:hAnsi="Arial" w:cs="Arial"/>
          <w:sz w:val="24"/>
          <w:szCs w:val="24"/>
        </w:rPr>
      </w:pP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3.1.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Предметом рассмотрения комиссии являются заявки, поступившие от социально ориентированных некоммерческих организаций на участие в конкурсе.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3.2. Комиссия рассматривает заявки при представлении документов, предусмотренных </w:t>
      </w:r>
      <w:hyperlink w:anchor="P73">
        <w:r w:rsidRPr="002C71F8">
          <w:rPr>
            <w:rFonts w:ascii="Arial" w:hAnsi="Arial" w:cs="Arial"/>
            <w:sz w:val="24"/>
            <w:szCs w:val="24"/>
          </w:rPr>
          <w:t>пунктом 2.6</w:t>
        </w:r>
      </w:hyperlink>
      <w:r w:rsidRPr="002C71F8">
        <w:rPr>
          <w:rFonts w:ascii="Arial" w:hAnsi="Arial" w:cs="Arial"/>
          <w:sz w:val="24"/>
          <w:szCs w:val="24"/>
        </w:rPr>
        <w:t xml:space="preserve"> Порядка предоставления субсидий, в соответствии с критериями, указанными в </w:t>
      </w:r>
      <w:hyperlink w:anchor="P86">
        <w:r w:rsidRPr="002C71F8">
          <w:rPr>
            <w:rFonts w:ascii="Arial" w:hAnsi="Arial" w:cs="Arial"/>
            <w:sz w:val="24"/>
            <w:szCs w:val="24"/>
          </w:rPr>
          <w:t>пункте 2.10</w:t>
        </w:r>
      </w:hyperlink>
      <w:r w:rsidRPr="002C71F8">
        <w:rPr>
          <w:rFonts w:ascii="Arial" w:hAnsi="Arial" w:cs="Arial"/>
          <w:sz w:val="24"/>
          <w:szCs w:val="24"/>
        </w:rPr>
        <w:t xml:space="preserve"> Порядка предоставления субсидий.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3.3.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По результатам рассмотрения комиссия принимает решение: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о предоставлении из местного бюджета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мероприятий;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об отказе в предоставлении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из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местного бюджета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мероприятий;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об отклонении заявки участника конкурса.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3.4.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Конкурс признается несостоявшимся в случае, если: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- по окончании срока подачи заявок на участие в конкурсе, указанном в объявлении, не подана ни одна заявка на участие в конкурсе;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2C71F8">
        <w:rPr>
          <w:rFonts w:ascii="Arial" w:hAnsi="Arial" w:cs="Arial"/>
          <w:sz w:val="24"/>
          <w:szCs w:val="24"/>
        </w:rPr>
        <w:t>на основании результатов рассмотрения заявок на участие в конкурсе комиссией принято решение об отказе в допуске</w:t>
      </w:r>
      <w:proofErr w:type="gramEnd"/>
      <w:r w:rsidRPr="002C71F8">
        <w:rPr>
          <w:rFonts w:ascii="Arial" w:hAnsi="Arial" w:cs="Arial"/>
          <w:sz w:val="24"/>
          <w:szCs w:val="24"/>
        </w:rPr>
        <w:t xml:space="preserve"> к участию в конкурсе всех участников.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Если конкурс признается несостоявшимся, проводится повторный конкурс.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3.5. В случае если по окончании срока подачи заявок на участие в конкурсе подана только одна заявка на участие в конкурсе или комиссией принято решение о допуске к участию в конкурсе только одного участника, комиссия в установленном порядке рассматривает заявку. Если указанная заявка соответствует требованиям и условиям, предусмотренным Порядком предоставления субсидий, комиссия вправе принять решение о предоставлении субсидий из местного бюджета на оказание финансовой поддержки одной социально ориентированной некоммерческой организации.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3.6. Комиссия вправе по итогам рассмотрения программ предоставить </w:t>
      </w:r>
      <w:r w:rsidRPr="002C71F8">
        <w:rPr>
          <w:rFonts w:ascii="Arial" w:hAnsi="Arial" w:cs="Arial"/>
          <w:sz w:val="24"/>
          <w:szCs w:val="24"/>
        </w:rPr>
        <w:lastRenderedPageBreak/>
        <w:t xml:space="preserve">субсидии нескольким участникам конкурса, распределив выделенные из местного бюджета субсидии между несколькими социально ориентированными некоммерческими организациями согласно </w:t>
      </w:r>
      <w:hyperlink w:anchor="P318">
        <w:r w:rsidRPr="002C71F8">
          <w:rPr>
            <w:rFonts w:ascii="Arial" w:hAnsi="Arial" w:cs="Arial"/>
            <w:sz w:val="24"/>
            <w:szCs w:val="24"/>
          </w:rPr>
          <w:t>Методике</w:t>
        </w:r>
      </w:hyperlink>
      <w:r w:rsidRPr="002C71F8">
        <w:rPr>
          <w:rFonts w:ascii="Arial" w:hAnsi="Arial" w:cs="Arial"/>
          <w:sz w:val="24"/>
          <w:szCs w:val="24"/>
        </w:rPr>
        <w:t xml:space="preserve"> определения размера субсидий, предоставляемых социально ориентированным некоммерческим организациям на реализацию социально значимых программ и мероприятий (приложение 2 к Порядку предоставления субсидий).</w:t>
      </w:r>
    </w:p>
    <w:p w:rsidR="00953482" w:rsidRPr="002C71F8" w:rsidRDefault="00953482" w:rsidP="002C71F8">
      <w:pPr>
        <w:pStyle w:val="ConsPlusNormal"/>
        <w:suppressAutoHyphens w:val="0"/>
        <w:ind w:firstLine="709"/>
        <w:rPr>
          <w:rFonts w:ascii="Arial" w:hAnsi="Arial" w:cs="Arial"/>
          <w:sz w:val="24"/>
          <w:szCs w:val="24"/>
        </w:rPr>
      </w:pPr>
    </w:p>
    <w:p w:rsidR="00953482" w:rsidRPr="00EA50A1" w:rsidRDefault="00953482" w:rsidP="002C71F8">
      <w:pPr>
        <w:pStyle w:val="ConsPlusNormal"/>
        <w:suppressAutoHyphens w:val="0"/>
        <w:ind w:firstLine="709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EA50A1">
        <w:rPr>
          <w:rFonts w:ascii="Arial" w:hAnsi="Arial" w:cs="Arial"/>
          <w:b/>
          <w:sz w:val="30"/>
          <w:szCs w:val="30"/>
        </w:rPr>
        <w:t>4. Порядок работы комиссии</w:t>
      </w:r>
    </w:p>
    <w:p w:rsidR="00953482" w:rsidRPr="00EA50A1" w:rsidRDefault="00953482" w:rsidP="002C71F8">
      <w:pPr>
        <w:pStyle w:val="ConsPlusNormal"/>
        <w:suppressAutoHyphens w:val="0"/>
        <w:ind w:firstLine="709"/>
        <w:rPr>
          <w:rFonts w:ascii="Arial" w:hAnsi="Arial" w:cs="Arial"/>
          <w:sz w:val="24"/>
          <w:szCs w:val="24"/>
        </w:rPr>
      </w:pP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4.1. Комиссия состоит из председателя, заместителя председателя, секретаря и членов комиссии. Персональный состав комиссии утверждается постановлением администрации Грачевского муниципального округа Ставропольского края.</w:t>
      </w:r>
    </w:p>
    <w:p w:rsidR="00953482" w:rsidRPr="002C71F8" w:rsidRDefault="00953482" w:rsidP="002C71F8">
      <w:pPr>
        <w:widowControl w:val="0"/>
        <w:suppressAutoHyphens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4.2. Формой работы конкурсной комиссии является заседание конкурсной комиссии.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2C71F8">
        <w:rPr>
          <w:rFonts w:ascii="Arial" w:hAnsi="Arial" w:cs="Arial"/>
          <w:sz w:val="24"/>
          <w:szCs w:val="24"/>
        </w:rPr>
        <w:t>Председатель комиссии руководит ее деятельностью, несет персональную ответственность за выполнение возложенных на комиссию функций,</w:t>
      </w:r>
      <w:r w:rsidRPr="002C71F8">
        <w:rPr>
          <w:rStyle w:val="a4"/>
          <w:rFonts w:ascii="Arial" w:hAnsi="Arial" w:cs="Arial"/>
          <w:sz w:val="24"/>
          <w:szCs w:val="24"/>
        </w:rPr>
        <w:t xml:space="preserve"> определяет дату, время и место проведения заседания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комиссии,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утверждает повестку заседания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 и порядок его проведения,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председательствует на заседаниях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комиссии,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дает поручения членам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 и контролирует их исполнение, подписывает протокол заседания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 и документы, связанные с ее деятельностью.</w:t>
      </w:r>
      <w:proofErr w:type="gramEnd"/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В отсутствие председателя комиссии заседание комиссии проводит заместитель председателя комиссии.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 xml:space="preserve">4.4. </w:t>
      </w:r>
      <w:r w:rsidRPr="002C71F8">
        <w:rPr>
          <w:rStyle w:val="a4"/>
          <w:rFonts w:ascii="Arial" w:hAnsi="Arial" w:cs="Arial"/>
          <w:sz w:val="24"/>
          <w:szCs w:val="24"/>
        </w:rPr>
        <w:t>Секретарь конкурсной комиссии формирует проект повестки очередного заседания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комиссии, информирует членов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 о дате, месте и времени проведения заседания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 и повестке очередного заседания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 xml:space="preserve">комиссии не </w:t>
      </w:r>
      <w:proofErr w:type="gramStart"/>
      <w:r w:rsidRPr="002C71F8">
        <w:rPr>
          <w:rStyle w:val="a4"/>
          <w:rFonts w:ascii="Arial" w:hAnsi="Arial" w:cs="Arial"/>
          <w:sz w:val="24"/>
          <w:szCs w:val="24"/>
        </w:rPr>
        <w:t>позднее</w:t>
      </w:r>
      <w:proofErr w:type="gramEnd"/>
      <w:r w:rsidRPr="002C71F8">
        <w:rPr>
          <w:rStyle w:val="a4"/>
          <w:rFonts w:ascii="Arial" w:hAnsi="Arial" w:cs="Arial"/>
          <w:sz w:val="24"/>
          <w:szCs w:val="24"/>
        </w:rPr>
        <w:t xml:space="preserve"> чем за 3 календарных дня до даты заседания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комиссии, оформляет и подписывает протокол заседания комиссии,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осуществляет иные функции по обеспечению деятельности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 по поручению председателя комиссии.</w:t>
      </w:r>
    </w:p>
    <w:p w:rsidR="00953482" w:rsidRPr="002C71F8" w:rsidRDefault="00953482" w:rsidP="002C71F8">
      <w:pPr>
        <w:widowControl w:val="0"/>
        <w:suppressAutoHyphens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4.5. Члены комиссии участвуют в заседаниях комиссии лично и не вправе делегировать свои полномочия иным лицам.</w:t>
      </w:r>
    </w:p>
    <w:p w:rsidR="00953482" w:rsidRPr="002C71F8" w:rsidRDefault="00953482" w:rsidP="002C71F8">
      <w:pPr>
        <w:widowControl w:val="0"/>
        <w:suppressAutoHyphens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71F8">
        <w:rPr>
          <w:rStyle w:val="a4"/>
          <w:rFonts w:ascii="Arial" w:hAnsi="Arial" w:cs="Arial"/>
          <w:sz w:val="24"/>
          <w:szCs w:val="24"/>
        </w:rPr>
        <w:t>4.6. Члены комиссии обладают равными правами при обсуждении вопросов, входящих в компетенцию комиссии.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4.7.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Заседание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комиссии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проводится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по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мере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необходимости. Заседание считается правомочным, если в нем принимают участие не менее половины членов комиссии.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4.8.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Решение комиссии принимается простым большинством голосов от присутствующих членов комиссии. При равенстве голосов решающим является голос председательствующего на заседании комиссии.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4.9. Членами комиссии не могут быть лица, которые прямо или косвенно заинтересованы в результате конкурса (в том числе лица, представляющие заявителей, либо лица, состоящие в штате заявителей, или имеющие родственные связи среди данных лиц), а также лица, на которых способны оказать влияние заявители. В случае выявления указанных лиц комиссия обязана незамедлительно заменить их другими физическими лицами, которые лично не заинтересованы в результатах конкурса и на которых не способны оказать влияние участники.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4.10. Решение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комиссии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оформляется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протоколом,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который подписывает председательствующий на заседании и секретарь комиссии.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4.11. Протоколы заседаний и справочная документация комиссии оформляются секретарем комиссии.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lastRenderedPageBreak/>
        <w:t>4.12.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В случае несогласия с принятым решением комиссии каждый член</w:t>
      </w:r>
      <w:r w:rsidR="002C71F8">
        <w:rPr>
          <w:rStyle w:val="a4"/>
          <w:rFonts w:ascii="Arial" w:hAnsi="Arial" w:cs="Arial"/>
          <w:sz w:val="24"/>
          <w:szCs w:val="24"/>
        </w:rPr>
        <w:t xml:space="preserve"> </w:t>
      </w:r>
      <w:r w:rsidRPr="002C71F8">
        <w:rPr>
          <w:rStyle w:val="a4"/>
          <w:rFonts w:ascii="Arial" w:hAnsi="Arial" w:cs="Arial"/>
          <w:sz w:val="24"/>
          <w:szCs w:val="24"/>
        </w:rPr>
        <w:t>комиссии вправе изложить письменно свое мнение, которое подлежит приобщению к протоколу заседания комиссии.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4.13. Решение комиссии об отказе в предоставлении из местного бюджета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 может быть обжаловано в судебном порядке.</w:t>
      </w: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4.14. Организационно - техническое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обеспечение деятельности комиссии возложено на Управление труда и социальной защиты населения администрации Грачевского муниципального округа Ставропольского края.</w:t>
      </w:r>
    </w:p>
    <w:p w:rsidR="00953482" w:rsidRPr="002C71F8" w:rsidRDefault="00953482" w:rsidP="002C71F8">
      <w:pPr>
        <w:pStyle w:val="ConsPlusNormal"/>
        <w:suppressAutoHyphens w:val="0"/>
        <w:ind w:firstLine="709"/>
        <w:rPr>
          <w:rFonts w:ascii="Arial" w:hAnsi="Arial" w:cs="Arial"/>
          <w:sz w:val="24"/>
          <w:szCs w:val="24"/>
        </w:rPr>
      </w:pPr>
    </w:p>
    <w:p w:rsidR="00953482" w:rsidRPr="00EA50A1" w:rsidRDefault="00953482" w:rsidP="002C71F8">
      <w:pPr>
        <w:pStyle w:val="ConsPlusNormal"/>
        <w:suppressAutoHyphens w:val="0"/>
        <w:ind w:firstLine="709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EA50A1">
        <w:rPr>
          <w:rFonts w:ascii="Arial" w:hAnsi="Arial" w:cs="Arial"/>
          <w:b/>
          <w:sz w:val="30"/>
          <w:szCs w:val="30"/>
        </w:rPr>
        <w:t>5. Заключительные положения</w:t>
      </w:r>
    </w:p>
    <w:p w:rsidR="00953482" w:rsidRPr="002C71F8" w:rsidRDefault="00953482" w:rsidP="002C71F8">
      <w:pPr>
        <w:pStyle w:val="ConsPlusNormal"/>
        <w:suppressAutoHyphens w:val="0"/>
        <w:ind w:firstLine="709"/>
        <w:rPr>
          <w:rFonts w:ascii="Arial" w:hAnsi="Arial" w:cs="Arial"/>
          <w:sz w:val="24"/>
          <w:szCs w:val="24"/>
        </w:rPr>
      </w:pPr>
    </w:p>
    <w:p w:rsidR="00953482" w:rsidRPr="002C71F8" w:rsidRDefault="00953482" w:rsidP="002C71F8">
      <w:pPr>
        <w:pStyle w:val="ConsPlusNormal"/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2C71F8">
        <w:rPr>
          <w:rFonts w:ascii="Arial" w:hAnsi="Arial" w:cs="Arial"/>
          <w:sz w:val="24"/>
          <w:szCs w:val="24"/>
        </w:rPr>
        <w:t>5.1. Изменение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состава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комиссии,</w:t>
      </w:r>
      <w:r w:rsidR="002C71F8">
        <w:rPr>
          <w:rFonts w:ascii="Arial" w:hAnsi="Arial" w:cs="Arial"/>
          <w:sz w:val="24"/>
          <w:szCs w:val="24"/>
        </w:rPr>
        <w:t xml:space="preserve"> </w:t>
      </w:r>
      <w:r w:rsidRPr="002C71F8">
        <w:rPr>
          <w:rFonts w:ascii="Arial" w:hAnsi="Arial" w:cs="Arial"/>
          <w:sz w:val="24"/>
          <w:szCs w:val="24"/>
        </w:rPr>
        <w:t>прекращение деятельности комиссии, дополнения или изменения в настоящем Положении утверждаются постановлением администрации Грачевского муниципального округа Ставропольского края.</w:t>
      </w:r>
    </w:p>
    <w:p w:rsidR="00953482" w:rsidRPr="002C71F8" w:rsidRDefault="00953482" w:rsidP="00EA50A1">
      <w:pPr>
        <w:pStyle w:val="ConsPlusNormal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953482" w:rsidRPr="002C71F8" w:rsidRDefault="00953482" w:rsidP="00EA50A1">
      <w:pPr>
        <w:pStyle w:val="ConsPlusNormal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EA50A1" w:rsidRPr="00EA50A1" w:rsidRDefault="00EA50A1" w:rsidP="00EA50A1">
      <w:pPr>
        <w:pStyle w:val="ConsPlusNormal"/>
        <w:suppressAutoHyphens w:val="0"/>
        <w:ind w:firstLine="709"/>
        <w:jc w:val="right"/>
        <w:rPr>
          <w:rFonts w:ascii="Arial" w:hAnsi="Arial" w:cs="Arial"/>
          <w:b/>
          <w:sz w:val="32"/>
          <w:szCs w:val="32"/>
        </w:rPr>
      </w:pPr>
      <w:r w:rsidRPr="00EA50A1">
        <w:rPr>
          <w:rFonts w:ascii="Arial" w:hAnsi="Arial" w:cs="Arial"/>
          <w:b/>
          <w:sz w:val="32"/>
          <w:szCs w:val="32"/>
        </w:rPr>
        <w:t>Приложение 3</w:t>
      </w:r>
    </w:p>
    <w:p w:rsidR="00EA50A1" w:rsidRPr="00EA50A1" w:rsidRDefault="00EA50A1" w:rsidP="00EA50A1">
      <w:pPr>
        <w:pStyle w:val="ConsPlusNormal"/>
        <w:suppressAutoHyphens w:val="0"/>
        <w:ind w:firstLine="709"/>
        <w:jc w:val="right"/>
        <w:rPr>
          <w:rFonts w:ascii="Arial" w:hAnsi="Arial" w:cs="Arial"/>
          <w:b/>
          <w:sz w:val="32"/>
          <w:szCs w:val="32"/>
        </w:rPr>
      </w:pPr>
      <w:r w:rsidRPr="00EA50A1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EA50A1" w:rsidRPr="00EA50A1" w:rsidRDefault="00EA50A1" w:rsidP="00EA50A1">
      <w:pPr>
        <w:pStyle w:val="ConsPlusNormal"/>
        <w:suppressAutoHyphens w:val="0"/>
        <w:ind w:firstLine="709"/>
        <w:jc w:val="right"/>
        <w:rPr>
          <w:rFonts w:ascii="Arial" w:hAnsi="Arial" w:cs="Arial"/>
          <w:b/>
          <w:sz w:val="32"/>
          <w:szCs w:val="32"/>
        </w:rPr>
      </w:pPr>
      <w:r w:rsidRPr="00EA50A1">
        <w:rPr>
          <w:rFonts w:ascii="Arial" w:hAnsi="Arial" w:cs="Arial"/>
          <w:b/>
          <w:sz w:val="32"/>
          <w:szCs w:val="32"/>
        </w:rPr>
        <w:t>Грачевского муниципального</w:t>
      </w:r>
    </w:p>
    <w:p w:rsidR="00EA50A1" w:rsidRPr="00EA50A1" w:rsidRDefault="00EA50A1" w:rsidP="00EA50A1">
      <w:pPr>
        <w:pStyle w:val="ConsPlusNormal"/>
        <w:suppressAutoHyphens w:val="0"/>
        <w:ind w:firstLine="709"/>
        <w:jc w:val="right"/>
        <w:rPr>
          <w:rFonts w:ascii="Arial" w:hAnsi="Arial" w:cs="Arial"/>
          <w:b/>
          <w:sz w:val="32"/>
          <w:szCs w:val="32"/>
        </w:rPr>
      </w:pPr>
      <w:r w:rsidRPr="00EA50A1">
        <w:rPr>
          <w:rFonts w:ascii="Arial" w:hAnsi="Arial" w:cs="Arial"/>
          <w:b/>
          <w:sz w:val="32"/>
          <w:szCs w:val="32"/>
        </w:rPr>
        <w:t>округа Ставропольского края</w:t>
      </w:r>
    </w:p>
    <w:p w:rsidR="00953482" w:rsidRPr="00EA50A1" w:rsidRDefault="00EA50A1" w:rsidP="00EA50A1">
      <w:pPr>
        <w:pStyle w:val="ConsPlusNormal"/>
        <w:suppressAutoHyphens w:val="0"/>
        <w:ind w:firstLine="709"/>
        <w:jc w:val="right"/>
        <w:rPr>
          <w:rFonts w:ascii="Arial" w:hAnsi="Arial" w:cs="Arial"/>
          <w:b/>
          <w:sz w:val="32"/>
          <w:szCs w:val="32"/>
        </w:rPr>
      </w:pPr>
      <w:r w:rsidRPr="00EA50A1">
        <w:rPr>
          <w:rFonts w:ascii="Arial" w:hAnsi="Arial" w:cs="Arial"/>
          <w:b/>
          <w:sz w:val="32"/>
          <w:szCs w:val="32"/>
        </w:rPr>
        <w:t>от 27.03.2023 г. № 249</w:t>
      </w:r>
    </w:p>
    <w:p w:rsidR="00953482" w:rsidRPr="002C71F8" w:rsidRDefault="00953482" w:rsidP="00EA50A1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953482" w:rsidRPr="002C71F8" w:rsidRDefault="00953482" w:rsidP="002C71F8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953482" w:rsidRPr="00EA50A1" w:rsidRDefault="00AB37EB" w:rsidP="002C71F8">
      <w:pPr>
        <w:pStyle w:val="ConsPlusNormal"/>
        <w:suppressAutoHyphens w:val="0"/>
        <w:jc w:val="center"/>
        <w:rPr>
          <w:rFonts w:ascii="Arial" w:hAnsi="Arial" w:cs="Arial"/>
          <w:b/>
          <w:sz w:val="32"/>
          <w:szCs w:val="32"/>
        </w:rPr>
      </w:pPr>
      <w:hyperlink w:anchor="P146">
        <w:r w:rsidR="00EA50A1" w:rsidRPr="00EA50A1">
          <w:rPr>
            <w:rFonts w:ascii="Arial" w:hAnsi="Arial" w:cs="Arial"/>
            <w:b/>
            <w:sz w:val="32"/>
            <w:szCs w:val="32"/>
          </w:rPr>
          <w:t>СОСТАВ</w:t>
        </w:r>
      </w:hyperlink>
    </w:p>
    <w:p w:rsidR="00953482" w:rsidRPr="00EA50A1" w:rsidRDefault="00EA50A1" w:rsidP="00EA50A1">
      <w:pPr>
        <w:pStyle w:val="ConsPlusNormal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EA50A1">
        <w:rPr>
          <w:rFonts w:ascii="Arial" w:hAnsi="Arial" w:cs="Arial"/>
          <w:b/>
          <w:sz w:val="32"/>
          <w:szCs w:val="32"/>
        </w:rPr>
        <w:t>КОНКУРСНОЙ КОМИССИИ ПО ПРЕДОСТАВЛЕНИЮ ИЗ БЮДЖЕТА ГРАЧЕВСКОГО МУНИЦИПАЛЬНОГО ОКРУГА СТАВРОПОЛЬСКОГО КРАЯ 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</w:t>
      </w:r>
    </w:p>
    <w:p w:rsidR="00953482" w:rsidRPr="002C71F8" w:rsidRDefault="00953482" w:rsidP="00EA50A1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p w:rsidR="00953482" w:rsidRPr="002C71F8" w:rsidRDefault="00953482" w:rsidP="00EA50A1">
      <w:pPr>
        <w:pStyle w:val="ConsPlusNormal"/>
        <w:suppressAutoHyphens w:val="0"/>
        <w:rPr>
          <w:rFonts w:ascii="Arial" w:hAnsi="Arial" w:cs="Arial"/>
          <w:sz w:val="24"/>
          <w:szCs w:val="24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3368"/>
        <w:gridCol w:w="6238"/>
      </w:tblGrid>
      <w:tr w:rsidR="00953482" w:rsidRPr="002C71F8" w:rsidTr="008C562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Сорокина Наталья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Николаевна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заместитель главы администрации Грачевского муниципального округа Ставропольского края, председатель комиссии</w:t>
            </w:r>
          </w:p>
        </w:tc>
      </w:tr>
      <w:tr w:rsidR="00953482" w:rsidRPr="002C71F8" w:rsidTr="008C562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Сафронова Лариса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Александровна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начальник управления труда и социальной защиты населения администрации Грачевского муниципального округа Ставропольского края, заместитель председателя комиссии</w:t>
            </w:r>
          </w:p>
        </w:tc>
      </w:tr>
      <w:tr w:rsidR="00953482" w:rsidRPr="002C71F8" w:rsidTr="008C562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71F8">
              <w:rPr>
                <w:rFonts w:ascii="Arial" w:hAnsi="Arial" w:cs="Arial"/>
                <w:sz w:val="24"/>
                <w:szCs w:val="24"/>
              </w:rPr>
              <w:t>Плаксий</w:t>
            </w:r>
            <w:proofErr w:type="spellEnd"/>
            <w:r w:rsidRPr="002C71F8">
              <w:rPr>
                <w:rFonts w:ascii="Arial" w:hAnsi="Arial" w:cs="Arial"/>
                <w:sz w:val="24"/>
                <w:szCs w:val="24"/>
              </w:rPr>
              <w:t xml:space="preserve"> Ирина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Николаевна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 xml:space="preserve">начальник отдела труда и социально-правовых гарантий управления труда и социальной защиты </w:t>
            </w:r>
            <w:r w:rsidRPr="002C71F8">
              <w:rPr>
                <w:rFonts w:ascii="Arial" w:hAnsi="Arial" w:cs="Arial"/>
                <w:sz w:val="24"/>
                <w:szCs w:val="24"/>
              </w:rPr>
              <w:lastRenderedPageBreak/>
              <w:t>населения администрации Грачевского муниципального округа Ставропольского края, секретарь комиссии</w:t>
            </w:r>
          </w:p>
        </w:tc>
      </w:tr>
      <w:tr w:rsidR="00953482" w:rsidRPr="002C71F8" w:rsidTr="008C562F">
        <w:trPr>
          <w:trHeight w:val="97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</w:tr>
      <w:tr w:rsidR="00953482" w:rsidRPr="002C71F8" w:rsidTr="008C562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Иванова Галина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Станиславовна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директор государственного казенного учреждения «Центр занятости населения Грачевского района» (по согласованию)</w:t>
            </w:r>
          </w:p>
        </w:tc>
      </w:tr>
      <w:tr w:rsidR="00953482" w:rsidRPr="002C71F8" w:rsidTr="008C562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Королевская Татьяна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директор государственного бюджетного учреждения социального обслуживания «</w:t>
            </w:r>
            <w:proofErr w:type="spellStart"/>
            <w:r w:rsidRPr="002C71F8">
              <w:rPr>
                <w:rFonts w:ascii="Arial" w:hAnsi="Arial" w:cs="Arial"/>
                <w:sz w:val="24"/>
                <w:szCs w:val="24"/>
              </w:rPr>
              <w:t>Грачевский</w:t>
            </w:r>
            <w:proofErr w:type="spellEnd"/>
            <w:r w:rsidRPr="002C71F8">
              <w:rPr>
                <w:rFonts w:ascii="Arial" w:hAnsi="Arial" w:cs="Arial"/>
                <w:sz w:val="24"/>
                <w:szCs w:val="24"/>
              </w:rPr>
              <w:t xml:space="preserve"> комплексный центр социального обслуживания населения» (по согласованию)</w:t>
            </w:r>
          </w:p>
        </w:tc>
      </w:tr>
      <w:tr w:rsidR="00953482" w:rsidRPr="002C71F8" w:rsidTr="008C562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Гончаров Николай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Александрович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заместитель начальника финансового управления администрации Грачевского муниципального округа Ставропольского края</w:t>
            </w:r>
          </w:p>
        </w:tc>
      </w:tr>
      <w:tr w:rsidR="00953482" w:rsidRPr="002C71F8" w:rsidTr="008C562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71F8">
              <w:rPr>
                <w:rFonts w:ascii="Arial" w:hAnsi="Arial" w:cs="Arial"/>
                <w:sz w:val="24"/>
                <w:szCs w:val="24"/>
              </w:rPr>
              <w:t>Троянова</w:t>
            </w:r>
            <w:proofErr w:type="spellEnd"/>
            <w:r w:rsidRPr="002C71F8">
              <w:rPr>
                <w:rFonts w:ascii="Arial" w:hAnsi="Arial" w:cs="Arial"/>
                <w:sz w:val="24"/>
                <w:szCs w:val="24"/>
              </w:rPr>
              <w:t xml:space="preserve"> Ирина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начальник отдела экономического развития администрации Грачевского муниципального округа Ставропольского края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482" w:rsidRPr="002C71F8" w:rsidTr="008C562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71F8">
              <w:rPr>
                <w:rFonts w:ascii="Arial" w:hAnsi="Arial" w:cs="Arial"/>
                <w:sz w:val="24"/>
                <w:szCs w:val="24"/>
              </w:rPr>
              <w:t>Черсков</w:t>
            </w:r>
            <w:proofErr w:type="spellEnd"/>
            <w:r w:rsidRPr="002C71F8">
              <w:rPr>
                <w:rFonts w:ascii="Arial" w:hAnsi="Arial" w:cs="Arial"/>
                <w:sz w:val="24"/>
                <w:szCs w:val="24"/>
              </w:rPr>
              <w:t xml:space="preserve"> Антон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Михайлович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депутат Совета Грачевского муниципального округа Ставропольского края (по согласованию)</w:t>
            </w:r>
          </w:p>
        </w:tc>
      </w:tr>
      <w:tr w:rsidR="00953482" w:rsidRPr="002C71F8" w:rsidTr="008C562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Яковлева Ирина</w:t>
            </w:r>
          </w:p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Александровна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53482" w:rsidRPr="002C71F8" w:rsidRDefault="00953482" w:rsidP="002C71F8">
            <w:pPr>
              <w:pStyle w:val="ConsPlusNormal"/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1F8">
              <w:rPr>
                <w:rFonts w:ascii="Arial" w:hAnsi="Arial" w:cs="Arial"/>
                <w:sz w:val="24"/>
                <w:szCs w:val="24"/>
              </w:rPr>
              <w:t>начальник отдела социального развития, физической культуры и спорта администрации Грачевского муниципального округа Ставропольского края</w:t>
            </w:r>
          </w:p>
        </w:tc>
      </w:tr>
    </w:tbl>
    <w:p w:rsidR="00E50E9C" w:rsidRPr="002C71F8" w:rsidRDefault="00E50E9C" w:rsidP="002C71F8">
      <w:pPr>
        <w:widowControl w:val="0"/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50E9C" w:rsidRPr="002C71F8">
      <w:headerReference w:type="default" r:id="rId61"/>
      <w:pgSz w:w="11906" w:h="16838"/>
      <w:pgMar w:top="1134" w:right="566" w:bottom="1134" w:left="1985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EB" w:rsidRDefault="00AB37EB">
      <w:pPr>
        <w:spacing w:after="0" w:line="240" w:lineRule="auto"/>
      </w:pPr>
      <w:r>
        <w:separator/>
      </w:r>
    </w:p>
  </w:endnote>
  <w:endnote w:type="continuationSeparator" w:id="0">
    <w:p w:rsidR="00AB37EB" w:rsidRDefault="00AB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EB" w:rsidRDefault="00AB37EB">
      <w:pPr>
        <w:spacing w:after="0" w:line="240" w:lineRule="auto"/>
      </w:pPr>
      <w:r>
        <w:separator/>
      </w:r>
    </w:p>
  </w:footnote>
  <w:footnote w:type="continuationSeparator" w:id="0">
    <w:p w:rsidR="00AB37EB" w:rsidRDefault="00AB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62F" w:rsidRDefault="008C562F" w:rsidP="00521C9D">
    <w:pPr>
      <w:pStyle w:val="11"/>
      <w:widowControl w:val="0"/>
      <w:suppressLineNumbers w:val="0"/>
      <w:suppressAutoHyphens w:val="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003571"/>
      <w:docPartObj>
        <w:docPartGallery w:val="Page Numbers (Top of Page)"/>
        <w:docPartUnique/>
      </w:docPartObj>
    </w:sdtPr>
    <w:sdtEndPr/>
    <w:sdtContent>
      <w:p w:rsidR="008C562F" w:rsidRDefault="00AB37EB" w:rsidP="00B0496B">
        <w:pPr>
          <w:pStyle w:val="a7"/>
          <w:jc w:val="center"/>
        </w:pPr>
      </w:p>
    </w:sdtContent>
  </w:sdt>
  <w:p w:rsidR="008C562F" w:rsidRDefault="008C562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709442"/>
      <w:docPartObj>
        <w:docPartGallery w:val="Page Numbers (Top of Page)"/>
        <w:docPartUnique/>
      </w:docPartObj>
    </w:sdtPr>
    <w:sdtEndPr/>
    <w:sdtContent>
      <w:p w:rsidR="008C562F" w:rsidRDefault="00AB37EB">
        <w:pPr>
          <w:pStyle w:val="a7"/>
          <w:jc w:val="center"/>
        </w:pPr>
      </w:p>
    </w:sdtContent>
  </w:sdt>
  <w:p w:rsidR="008C562F" w:rsidRDefault="008C562F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62F" w:rsidRDefault="008C562F">
    <w:pPr>
      <w:pStyle w:val="a7"/>
      <w:jc w:val="center"/>
    </w:pPr>
  </w:p>
  <w:p w:rsidR="008C562F" w:rsidRDefault="008C562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60"/>
    <w:rsid w:val="00156A0F"/>
    <w:rsid w:val="00157E15"/>
    <w:rsid w:val="00165860"/>
    <w:rsid w:val="00175EE2"/>
    <w:rsid w:val="002C71F8"/>
    <w:rsid w:val="00357881"/>
    <w:rsid w:val="00410359"/>
    <w:rsid w:val="0048282C"/>
    <w:rsid w:val="00495B71"/>
    <w:rsid w:val="004C6708"/>
    <w:rsid w:val="00521C9D"/>
    <w:rsid w:val="00536F6D"/>
    <w:rsid w:val="00624C57"/>
    <w:rsid w:val="00675A68"/>
    <w:rsid w:val="00695184"/>
    <w:rsid w:val="006F6C01"/>
    <w:rsid w:val="007002EC"/>
    <w:rsid w:val="00766F29"/>
    <w:rsid w:val="007F7A96"/>
    <w:rsid w:val="008C562F"/>
    <w:rsid w:val="00953482"/>
    <w:rsid w:val="0096563E"/>
    <w:rsid w:val="009946C5"/>
    <w:rsid w:val="00994CD6"/>
    <w:rsid w:val="009B4299"/>
    <w:rsid w:val="009D0F30"/>
    <w:rsid w:val="00A51947"/>
    <w:rsid w:val="00AB37EB"/>
    <w:rsid w:val="00AF3803"/>
    <w:rsid w:val="00B0496B"/>
    <w:rsid w:val="00BF5D90"/>
    <w:rsid w:val="00C238F8"/>
    <w:rsid w:val="00C4790D"/>
    <w:rsid w:val="00CE0914"/>
    <w:rsid w:val="00CF420A"/>
    <w:rsid w:val="00DD5783"/>
    <w:rsid w:val="00E37EB8"/>
    <w:rsid w:val="00E50E9C"/>
    <w:rsid w:val="00E816D5"/>
    <w:rsid w:val="00E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3E"/>
    <w:pPr>
      <w:suppressAutoHyphens/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96563E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63E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6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656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qFormat/>
    <w:rsid w:val="0096563E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96563E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11">
    <w:name w:val="Верхний колонтитул1"/>
    <w:basedOn w:val="a"/>
    <w:rsid w:val="0096563E"/>
    <w:pPr>
      <w:suppressLineNumbers/>
      <w:tabs>
        <w:tab w:val="center" w:pos="4819"/>
        <w:tab w:val="right" w:pos="9639"/>
      </w:tabs>
    </w:pPr>
  </w:style>
  <w:style w:type="character" w:styleId="a3">
    <w:name w:val="Strong"/>
    <w:basedOn w:val="a0"/>
    <w:uiPriority w:val="22"/>
    <w:qFormat/>
    <w:rsid w:val="00E50E9C"/>
    <w:rPr>
      <w:b/>
      <w:bCs/>
    </w:rPr>
  </w:style>
  <w:style w:type="character" w:customStyle="1" w:styleId="a4">
    <w:name w:val="Цветовое выделение для Текст"/>
    <w:qFormat/>
    <w:rsid w:val="00E50E9C"/>
  </w:style>
  <w:style w:type="paragraph" w:styleId="a5">
    <w:name w:val="Normal (Web)"/>
    <w:basedOn w:val="a"/>
    <w:uiPriority w:val="99"/>
    <w:semiHidden/>
    <w:unhideWhenUsed/>
    <w:qFormat/>
    <w:rsid w:val="00E50E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50E9C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E50E9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50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0E9C"/>
  </w:style>
  <w:style w:type="paragraph" w:styleId="a9">
    <w:name w:val="footer"/>
    <w:basedOn w:val="a"/>
    <w:link w:val="aa"/>
    <w:uiPriority w:val="99"/>
    <w:unhideWhenUsed/>
    <w:rsid w:val="00495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5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3E"/>
    <w:pPr>
      <w:suppressAutoHyphens/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96563E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63E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6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656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qFormat/>
    <w:rsid w:val="0096563E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96563E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11">
    <w:name w:val="Верхний колонтитул1"/>
    <w:basedOn w:val="a"/>
    <w:rsid w:val="0096563E"/>
    <w:pPr>
      <w:suppressLineNumbers/>
      <w:tabs>
        <w:tab w:val="center" w:pos="4819"/>
        <w:tab w:val="right" w:pos="9639"/>
      </w:tabs>
    </w:pPr>
  </w:style>
  <w:style w:type="character" w:styleId="a3">
    <w:name w:val="Strong"/>
    <w:basedOn w:val="a0"/>
    <w:uiPriority w:val="22"/>
    <w:qFormat/>
    <w:rsid w:val="00E50E9C"/>
    <w:rPr>
      <w:b/>
      <w:bCs/>
    </w:rPr>
  </w:style>
  <w:style w:type="character" w:customStyle="1" w:styleId="a4">
    <w:name w:val="Цветовое выделение для Текст"/>
    <w:qFormat/>
    <w:rsid w:val="00E50E9C"/>
  </w:style>
  <w:style w:type="paragraph" w:styleId="a5">
    <w:name w:val="Normal (Web)"/>
    <w:basedOn w:val="a"/>
    <w:uiPriority w:val="99"/>
    <w:semiHidden/>
    <w:unhideWhenUsed/>
    <w:qFormat/>
    <w:rsid w:val="00E50E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50E9C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E50E9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50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0E9C"/>
  </w:style>
  <w:style w:type="paragraph" w:styleId="a9">
    <w:name w:val="footer"/>
    <w:basedOn w:val="a"/>
    <w:link w:val="aa"/>
    <w:uiPriority w:val="99"/>
    <w:unhideWhenUsed/>
    <w:rsid w:val="00495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EFD8F9258748CC5C01DCC3AA345D911310BCC8B414A803ECFE8D33F104B4632658C21621K2B4L" TargetMode="External"/><Relationship Id="rId18" Type="http://schemas.openxmlformats.org/officeDocument/2006/relationships/hyperlink" Target="http://internet.garant.ru/document/redirect/12112604/2681" TargetMode="External"/><Relationship Id="rId26" Type="http://schemas.openxmlformats.org/officeDocument/2006/relationships/hyperlink" Target="http://internet.garant.ru/document/redirect/12112604/2692" TargetMode="External"/><Relationship Id="rId39" Type="http://schemas.openxmlformats.org/officeDocument/2006/relationships/hyperlink" Target="http://internet.garant.ru/document/redirect/12125267/197" TargetMode="External"/><Relationship Id="rId21" Type="http://schemas.openxmlformats.org/officeDocument/2006/relationships/hyperlink" Target="http://internet.garant.ru/document/redirect/12112604/7813" TargetMode="External"/><Relationship Id="rId34" Type="http://schemas.openxmlformats.org/officeDocument/2006/relationships/hyperlink" Target="https://base.garant.ru/12133556/1b93c134b90c6071b4dc3f495464b753/" TargetMode="External"/><Relationship Id="rId42" Type="http://schemas.openxmlformats.org/officeDocument/2006/relationships/hyperlink" Target="http://internet.garant.ru/document/redirect/12112604/2681" TargetMode="External"/><Relationship Id="rId47" Type="http://schemas.openxmlformats.org/officeDocument/2006/relationships/hyperlink" Target="http://internet.garant.ru/document/redirect/12112604/7813" TargetMode="External"/><Relationship Id="rId50" Type="http://schemas.openxmlformats.org/officeDocument/2006/relationships/hyperlink" Target="http://internet.garant.ru/document/redirect/12112604/2692" TargetMode="External"/><Relationship Id="rId55" Type="http://schemas.openxmlformats.org/officeDocument/2006/relationships/image" Target="media/image7.wmf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33EFD8F9258748CC5C01DCC3AA345D91131ABBCDB518A803ECFE8D33F104B4632658C2162222055DK4B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rachevka_utszn@mail.ru" TargetMode="External"/><Relationship Id="rId20" Type="http://schemas.openxmlformats.org/officeDocument/2006/relationships/hyperlink" Target="http://internet.garant.ru/document/redirect/12112604/2692" TargetMode="External"/><Relationship Id="rId29" Type="http://schemas.openxmlformats.org/officeDocument/2006/relationships/image" Target="media/image1.wmf"/><Relationship Id="rId41" Type="http://schemas.openxmlformats.org/officeDocument/2006/relationships/hyperlink" Target="consultantplus://offline/ref=33EFD8F9258748CC5C01DCC3AA345D911311B8CCB111A803ECFE8D33F1K0B4L" TargetMode="External"/><Relationship Id="rId54" Type="http://schemas.openxmlformats.org/officeDocument/2006/relationships/image" Target="media/image6.w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EFD8F9258748CC5C01C2CEBC58039B1613E5C5B513AB5DB4A88B64AE54B2366618C44361650C5C4A72F30DK2B4L" TargetMode="External"/><Relationship Id="rId24" Type="http://schemas.openxmlformats.org/officeDocument/2006/relationships/hyperlink" Target="http://internet.garant.ru/document/redirect/12112604/2681" TargetMode="External"/><Relationship Id="rId32" Type="http://schemas.openxmlformats.org/officeDocument/2006/relationships/image" Target="media/image4.wmf"/><Relationship Id="rId37" Type="http://schemas.openxmlformats.org/officeDocument/2006/relationships/hyperlink" Target="http://internet.garant.ru/document/redirect/70116264/1000" TargetMode="External"/><Relationship Id="rId40" Type="http://schemas.openxmlformats.org/officeDocument/2006/relationships/hyperlink" Target="http://internet.garant.ru/document/redirect/27115088/11" TargetMode="External"/><Relationship Id="rId45" Type="http://schemas.openxmlformats.org/officeDocument/2006/relationships/hyperlink" Target="http://internet.garant.ru/document/redirect/12112604/2692" TargetMode="External"/><Relationship Id="rId53" Type="http://schemas.openxmlformats.org/officeDocument/2006/relationships/hyperlink" Target="http://internet.garant.ru/document/redirect/12133556/4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4681710/0" TargetMode="External"/><Relationship Id="rId23" Type="http://schemas.openxmlformats.org/officeDocument/2006/relationships/hyperlink" Target="http://internet.garant.ru/document/redirect/12112604/2681" TargetMode="External"/><Relationship Id="rId28" Type="http://schemas.openxmlformats.org/officeDocument/2006/relationships/hyperlink" Target="http://internet.garant.ru/document/redirect/12133556/4" TargetMode="External"/><Relationship Id="rId36" Type="http://schemas.openxmlformats.org/officeDocument/2006/relationships/hyperlink" Target="consultantplus://offline/ref=33EFD8F9258748CC5C01DCC3AA345D91131ABBCDB518A803ECFE8D33F104B4632658C2162222045DK4BEL" TargetMode="External"/><Relationship Id="rId49" Type="http://schemas.openxmlformats.org/officeDocument/2006/relationships/hyperlink" Target="http://internet.garant.ru/document/redirect/12112604/2681" TargetMode="External"/><Relationship Id="rId57" Type="http://schemas.openxmlformats.org/officeDocument/2006/relationships/header" Target="header2.xml"/><Relationship Id="rId61" Type="http://schemas.openxmlformats.org/officeDocument/2006/relationships/header" Target="header4.xml"/><Relationship Id="rId10" Type="http://schemas.openxmlformats.org/officeDocument/2006/relationships/hyperlink" Target="consultantplus://offline/ref=33EFD8F9258748CC5C01DCC3AA345D911310BCC8B414A803ECFE8D33F104B4632658C21627K2B3L" TargetMode="External"/><Relationship Id="rId19" Type="http://schemas.openxmlformats.org/officeDocument/2006/relationships/hyperlink" Target="http://internet.garant.ru/document/redirect/12112604/2692" TargetMode="External"/><Relationship Id="rId31" Type="http://schemas.openxmlformats.org/officeDocument/2006/relationships/image" Target="media/image3.wmf"/><Relationship Id="rId44" Type="http://schemas.openxmlformats.org/officeDocument/2006/relationships/hyperlink" Target="http://internet.garant.ru/document/redirect/12112604/2692" TargetMode="External"/><Relationship Id="rId52" Type="http://schemas.openxmlformats.org/officeDocument/2006/relationships/hyperlink" Target="http://internet.garant.ru/document/redirect/12133556/1012" TargetMode="External"/><Relationship Id="rId60" Type="http://schemas.openxmlformats.org/officeDocument/2006/relationships/hyperlink" Target="http://internet.garant.ru/document/redirect/404442404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EFD8F9258748CC5C01DCC3AA345D911310BFCEB711A803ECFE8D33F104B4632658C21424K2B1L" TargetMode="External"/><Relationship Id="rId14" Type="http://schemas.openxmlformats.org/officeDocument/2006/relationships/hyperlink" Target="http://internet.garant.ru/document/redirect/74681710/1042" TargetMode="External"/><Relationship Id="rId22" Type="http://schemas.openxmlformats.org/officeDocument/2006/relationships/hyperlink" Target="http://internet.garant.ru/document/redirect/12112604/7813" TargetMode="External"/><Relationship Id="rId27" Type="http://schemas.openxmlformats.org/officeDocument/2006/relationships/hyperlink" Target="http://internet.garant.ru/document/redirect/12133556/1012" TargetMode="External"/><Relationship Id="rId30" Type="http://schemas.openxmlformats.org/officeDocument/2006/relationships/image" Target="media/image2.wmf"/><Relationship Id="rId35" Type="http://schemas.openxmlformats.org/officeDocument/2006/relationships/hyperlink" Target="consultantplus://offline/ref=33EFD8F9258748CC5C01DCC3AA345D91131ABBCDB518A803ECFE8D33F104B4632658C2162222045DK4BEL" TargetMode="External"/><Relationship Id="rId43" Type="http://schemas.openxmlformats.org/officeDocument/2006/relationships/hyperlink" Target="http://internet.garant.ru/document/redirect/12112604/2681" TargetMode="External"/><Relationship Id="rId48" Type="http://schemas.openxmlformats.org/officeDocument/2006/relationships/hyperlink" Target="http://internet.garant.ru/document/redirect/12112604/2681" TargetMode="External"/><Relationship Id="rId56" Type="http://schemas.openxmlformats.org/officeDocument/2006/relationships/header" Target="header1.xml"/><Relationship Id="rId8" Type="http://schemas.openxmlformats.org/officeDocument/2006/relationships/hyperlink" Target="consultantplus://offline/ref=33EFD8F9258748CC5C01DCC3AA345D911310BFCEB711A803ECFE8D33F104B4632658C21523K2B9L" TargetMode="External"/><Relationship Id="rId51" Type="http://schemas.openxmlformats.org/officeDocument/2006/relationships/hyperlink" Target="http://internet.garant.ru/document/redirect/12112604/2692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3EFD8F9258748CC5C01DCC3AA345D911310BCC8B414A803ECFE8D33F104B4632658C21627K2B3L" TargetMode="External"/><Relationship Id="rId17" Type="http://schemas.openxmlformats.org/officeDocument/2006/relationships/hyperlink" Target="http://internet.garant.ru/document/redirect/12112604/2681" TargetMode="External"/><Relationship Id="rId25" Type="http://schemas.openxmlformats.org/officeDocument/2006/relationships/hyperlink" Target="http://internet.garant.ru/document/redirect/12112604/2692" TargetMode="External"/><Relationship Id="rId33" Type="http://schemas.openxmlformats.org/officeDocument/2006/relationships/image" Target="media/image5.wmf"/><Relationship Id="rId38" Type="http://schemas.openxmlformats.org/officeDocument/2006/relationships/hyperlink" Target="http://internet.garant.ru/document/redirect/402676008/2000" TargetMode="External"/><Relationship Id="rId46" Type="http://schemas.openxmlformats.org/officeDocument/2006/relationships/hyperlink" Target="http://internet.garant.ru/document/redirect/12112604/7813" TargetMode="External"/><Relationship Id="rId59" Type="http://schemas.openxmlformats.org/officeDocument/2006/relationships/hyperlink" Target="consultantplus://offline/ref=33EFD8F9258748CC5C01DCC3AA345D911310BCCDBF47FF01BDAB83K3B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26</Pages>
  <Words>10193</Words>
  <Characters>58106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48</cp:revision>
  <cp:lastPrinted>2023-04-10T08:11:00Z</cp:lastPrinted>
  <dcterms:created xsi:type="dcterms:W3CDTF">2023-04-04T12:49:00Z</dcterms:created>
  <dcterms:modified xsi:type="dcterms:W3CDTF">2023-04-10T13:10:00Z</dcterms:modified>
</cp:coreProperties>
</file>