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B25C" w14:textId="77777777" w:rsidR="00CF4F29" w:rsidRPr="00B300B7" w:rsidRDefault="00CF4F29" w:rsidP="003D3BAF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bookmarkStart w:id="0" w:name="_Hlk151988665"/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Обнародовано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на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информационном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стенде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01 дека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бря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2023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года</w:t>
      </w:r>
    </w:p>
    <w:p w14:paraId="679C1E94" w14:textId="77777777" w:rsidR="00CF4F29" w:rsidRPr="00B300B7" w:rsidRDefault="00CF4F29" w:rsidP="003D3BAF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B4E0594" w14:textId="77777777" w:rsidR="00CF4F29" w:rsidRPr="00B300B7" w:rsidRDefault="00CF4F29" w:rsidP="003D3BAF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B38FB99" w14:textId="77777777" w:rsidR="00CF4F29" w:rsidRPr="00B300B7" w:rsidRDefault="00CF4F29" w:rsidP="003D3BAF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ГРАЧЕВСКОГО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МУНИЦИПАЛЬНОГО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ОКРУГА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СТАВРОПОЛЬСКОГО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КРАЯ</w:t>
      </w:r>
    </w:p>
    <w:p w14:paraId="4418E7BC" w14:textId="77777777" w:rsidR="00CF4F29" w:rsidRPr="00B300B7" w:rsidRDefault="00CF4F29" w:rsidP="003D3BAF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Arial" w:eastAsia="Times New Roman" w:hAnsi="Arial" w:cs="Arial"/>
          <w:bCs/>
          <w:color w:val="00000A"/>
          <w:kern w:val="0"/>
          <w:sz w:val="24"/>
          <w:szCs w:val="24"/>
          <w:lang w:eastAsia="ru-RU"/>
          <w14:ligatures w14:val="none"/>
        </w:rPr>
      </w:pPr>
    </w:p>
    <w:p w14:paraId="0A7EF842" w14:textId="77777777" w:rsidR="00CF4F29" w:rsidRPr="00B300B7" w:rsidRDefault="00CF4F29" w:rsidP="003D3BAF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</w:pPr>
      <w:r w:rsidRPr="00B300B7"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4D253341" w14:textId="0D466B43" w:rsidR="00CF4F29" w:rsidRDefault="00CF4F29" w:rsidP="003D3BAF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от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01 дека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бря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2023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г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№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10</w:t>
      </w:r>
      <w:bookmarkEnd w:id="0"/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53</w:t>
      </w:r>
    </w:p>
    <w:p w14:paraId="6287DA96" w14:textId="77777777" w:rsidR="00CF4F29" w:rsidRDefault="00CF4F29" w:rsidP="003D3B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55B19F5" w14:textId="6E983B67" w:rsidR="00DD523B" w:rsidRPr="00CF4F29" w:rsidRDefault="00CF4F29" w:rsidP="003D3BAF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F4F29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ОБ УТВЕРЖДЕНИИ ФИНАНСОВЫХ НОРМ ПИТАНИЯ ОБУЧАЮЩИХСЯ, ПОЛУЧАЮЩИХ ОБРАЗОВАНИЕ ПО ПРОГРАММАМ ОСНОВНОГО ОБЩЕГО И СРЕДНЕГО ОБЩЕГО ОБРАЗОВАНИЯ В МУНИЦИПАЛЬНЫХ ОБЩЕОБРАЗОВАТЕЛЬНЫХ УЧРЕЖДЕНИЯХ ГРАЧЕВСКОГО МУНИЦИПАЛЬНОГО ОКРУГА, ЗА СЧЕТ БЮДЖЕТНЫХ АССИГНОВАНИЙ МЕСТНОГО БЮДЖЕТА</w:t>
      </w:r>
    </w:p>
    <w:p w14:paraId="22FFAE76" w14:textId="77777777" w:rsidR="00DD523B" w:rsidRPr="00CF4F29" w:rsidRDefault="00DD523B" w:rsidP="003D3BAF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5D4B245" w14:textId="77777777" w:rsidR="00DD523B" w:rsidRPr="00CF4F29" w:rsidRDefault="00DD523B" w:rsidP="003D3BAF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BC7CCE6" w14:textId="49C6C7A9" w:rsidR="00DD523B" w:rsidRPr="00CF4F29" w:rsidRDefault="00DD523B" w:rsidP="003D3B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 соответствии со статьей 37 </w:t>
      </w:r>
      <w:hyperlink r:id="rId5" w:history="1">
        <w:r w:rsidRPr="00CF4F29">
          <w:rPr>
            <w:rFonts w:ascii="Arial" w:eastAsia="Times New Roman" w:hAnsi="Arial" w:cs="Arial"/>
            <w:kern w:val="0"/>
            <w:sz w:val="24"/>
            <w:szCs w:val="24"/>
            <w:lang w:eastAsia="ru-RU"/>
            <w14:ligatures w14:val="none"/>
          </w:rPr>
          <w:t>Федерального закона от 29 декабря 2012 г.</w:t>
        </w:r>
        <w:r w:rsidR="003D3BAF">
          <w:rPr>
            <w:rFonts w:ascii="Arial" w:eastAsia="Times New Roman" w:hAnsi="Arial" w:cs="Arial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CF4F29">
          <w:rPr>
            <w:rFonts w:ascii="Arial" w:eastAsia="Times New Roman" w:hAnsi="Arial" w:cs="Arial"/>
            <w:kern w:val="0"/>
            <w:sz w:val="24"/>
            <w:szCs w:val="24"/>
            <w:lang w:eastAsia="ru-RU"/>
            <w14:ligatures w14:val="none"/>
          </w:rPr>
          <w:t>№ 273-ФЗ «Об образовании</w:t>
        </w:r>
      </w:hyperlink>
      <w:r w:rsidRPr="00CF4F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в Российской Федерации</w:t>
      </w: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», законом Ставропольского края от 30 июля 2013 г. № 72-кз «Об образовании» и в целях совершенствования организации и улучшения качества питания учащихся муниципальных общеобразовательных учреждений Грачевского муниципального округа Ставропольского края, администрация Грачевского муниципального округа Ставропольского края</w:t>
      </w:r>
    </w:p>
    <w:p w14:paraId="0B0C4024" w14:textId="77777777" w:rsidR="00DD523B" w:rsidRPr="00CF4F29" w:rsidRDefault="00DD523B" w:rsidP="003D3B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0055B79" w14:textId="77777777" w:rsidR="00DD523B" w:rsidRPr="00CF4F29" w:rsidRDefault="00DD523B" w:rsidP="006E26AE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ПОСТАНОВЛЯЕТ:</w:t>
      </w:r>
    </w:p>
    <w:p w14:paraId="18932C38" w14:textId="77777777" w:rsidR="00DD523B" w:rsidRPr="00CF4F29" w:rsidRDefault="00DD523B" w:rsidP="003D3B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1140C2D" w14:textId="77777777" w:rsidR="00DD523B" w:rsidRPr="00CF4F29" w:rsidRDefault="00DD523B" w:rsidP="003D3BAF">
      <w:pPr>
        <w:widowControl w:val="0"/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Утвердить нормы питания в день на одного учащегося муниципальных общеобразовательных учреждений Грачевского муниципального округа из расчета стоимости завтрака (обеда) – 66,15 рублей.</w:t>
      </w:r>
    </w:p>
    <w:p w14:paraId="5923FE27" w14:textId="77777777" w:rsidR="00DD523B" w:rsidRPr="00CF4F29" w:rsidRDefault="00DD523B" w:rsidP="003D3B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4D9F5E8" w14:textId="75C5910F" w:rsidR="00DD523B" w:rsidRPr="00CF4F29" w:rsidRDefault="00DD523B" w:rsidP="003D3BAF">
      <w:pPr>
        <w:widowControl w:val="0"/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Установить затраты, </w:t>
      </w:r>
      <w:r w:rsidRPr="00CF4F29">
        <w:rPr>
          <w:rFonts w:ascii="Arial" w:eastAsia="Calibri" w:hAnsi="Arial" w:cs="Arial"/>
          <w:kern w:val="0"/>
          <w:sz w:val="24"/>
          <w:szCs w:val="24"/>
          <w14:ligatures w14:val="none"/>
        </w:rPr>
        <w:t>связанные с оказанием услуги</w:t>
      </w: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по организации питания, в размере 19% на одного учащегося муниципальных общеобразовательных учреждений Грачевского муниципального округа</w:t>
      </w:r>
      <w:r w:rsid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 расчета стоимости завтрака (обеда), которые составляют – 14,33 рублей.</w:t>
      </w:r>
    </w:p>
    <w:p w14:paraId="48BBBA05" w14:textId="77777777" w:rsidR="00DD523B" w:rsidRPr="00CF4F29" w:rsidRDefault="00DD523B" w:rsidP="003D3B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4DC2B81" w14:textId="77777777" w:rsidR="00DD523B" w:rsidRPr="00CF4F29" w:rsidRDefault="00DD523B" w:rsidP="003D3BAF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Признать утратившими силу постановления администрации Грачевского муниципального округа Ставропольского края:</w:t>
      </w:r>
    </w:p>
    <w:p w14:paraId="6D7DDDF6" w14:textId="77777777" w:rsidR="00DD523B" w:rsidRPr="00CF4F29" w:rsidRDefault="00DD523B" w:rsidP="003D3BAF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 31 августа 2021 г. № 692 «Об утверждении финансовых норм питания учащихся муниципальных общеобразовательных учреждений Грачевского муниципального округа за счет бюджетных ассигнований местного бюджета»;</w:t>
      </w:r>
    </w:p>
    <w:p w14:paraId="35EAD7C7" w14:textId="76675E96" w:rsidR="00CF4F29" w:rsidRDefault="00DD523B" w:rsidP="003D3B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 30 августа 2022 г. № 825 «О внесении изменений в постановление администрации Грачевского муниципального округа Ставропольского края</w:t>
      </w:r>
      <w:r w:rsidR="003D3BA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14:paraId="10B90801" w14:textId="430F5330" w:rsidR="00DD523B" w:rsidRPr="00CF4F29" w:rsidRDefault="00DD523B" w:rsidP="003D3B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 31 августа 2021 г. № 692 «Об утверждении финансовых норм питания учащихся муниципальных общеобразовательных учреждений Грачевского муниципального округа за счет бюджетных ассигнований местного бюджета».</w:t>
      </w:r>
    </w:p>
    <w:p w14:paraId="0965BBFE" w14:textId="77777777" w:rsidR="00DD523B" w:rsidRPr="00CF4F29" w:rsidRDefault="00DD523B" w:rsidP="003D3B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EE9A39E" w14:textId="49A479E8" w:rsidR="00DD523B" w:rsidRPr="00CF4F29" w:rsidRDefault="00DD523B" w:rsidP="003D3BAF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Контроль за исполнением настоящего постановления возложить</w:t>
      </w:r>
      <w:r w:rsidR="003D3BA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 заместителя главы администрации Грачевского муниципального округа Ставропольского края Сорокину Н.Н.</w:t>
      </w:r>
    </w:p>
    <w:p w14:paraId="04369B8D" w14:textId="77777777" w:rsidR="00DD523B" w:rsidRPr="00CF4F29" w:rsidRDefault="00DD523B" w:rsidP="003D3B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DFA17B6" w14:textId="77777777" w:rsidR="00DD523B" w:rsidRPr="00CF4F29" w:rsidRDefault="00DD523B" w:rsidP="003D3B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F4F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5. Настоящее постановление вступает в силу с 01 января 2024 г.</w:t>
      </w:r>
    </w:p>
    <w:p w14:paraId="622BE39E" w14:textId="77777777" w:rsidR="00F93190" w:rsidRDefault="00F93190" w:rsidP="003D3BAF">
      <w:pPr>
        <w:widowControl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339CD53F" w14:textId="77777777" w:rsidR="00CF4F29" w:rsidRDefault="00CF4F29" w:rsidP="003D3BAF">
      <w:pPr>
        <w:widowControl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79DE848B" w14:textId="77777777" w:rsidR="00CF4F29" w:rsidRDefault="00CF4F29" w:rsidP="003D3BAF">
      <w:pPr>
        <w:widowControl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03D1429F" w14:textId="77777777" w:rsidR="00CF4F29" w:rsidRPr="001B3A60" w:rsidRDefault="00CF4F29" w:rsidP="003D3BAF">
      <w:pPr>
        <w:widowControl w:val="0"/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bookmarkStart w:id="1" w:name="_Hlk152061617"/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Глава Грачевского</w:t>
      </w:r>
    </w:p>
    <w:p w14:paraId="0DF5800B" w14:textId="77777777" w:rsidR="00CF4F29" w:rsidRPr="001B3A60" w:rsidRDefault="00CF4F29" w:rsidP="003D3BAF">
      <w:pPr>
        <w:widowControl w:val="0"/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муниципального округа</w:t>
      </w:r>
    </w:p>
    <w:p w14:paraId="1E3DD4E7" w14:textId="77777777" w:rsidR="00CF4F29" w:rsidRPr="001B3A60" w:rsidRDefault="00CF4F29" w:rsidP="003D3BAF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6E3BB665" w14:textId="3DF7240A" w:rsidR="00CF4F29" w:rsidRPr="00CF4F29" w:rsidRDefault="00CF4F29" w:rsidP="003D3BAF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С.Л.ФИЛИЧКИН</w:t>
      </w:r>
      <w:bookmarkEnd w:id="1"/>
    </w:p>
    <w:sectPr w:rsidR="00CF4F29" w:rsidRPr="00CF4F29" w:rsidSect="00CF4F2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242C"/>
    <w:multiLevelType w:val="hybridMultilevel"/>
    <w:tmpl w:val="251CED5C"/>
    <w:lvl w:ilvl="0" w:tplc="5198A5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50176221">
    <w:abstractNumId w:val="0"/>
  </w:num>
  <w:num w:numId="2" w16cid:durableId="106163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75"/>
    <w:rsid w:val="003855C9"/>
    <w:rsid w:val="003D3BAF"/>
    <w:rsid w:val="006E26AE"/>
    <w:rsid w:val="00C74075"/>
    <w:rsid w:val="00CF4F29"/>
    <w:rsid w:val="00DD523B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E60A"/>
  <w15:chartTrackingRefBased/>
  <w15:docId w15:val="{74CD9145-ADBD-46CA-A6E4-D9E9C246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037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4</cp:revision>
  <dcterms:created xsi:type="dcterms:W3CDTF">2023-12-05T13:11:00Z</dcterms:created>
  <dcterms:modified xsi:type="dcterms:W3CDTF">2023-12-15T10:48:00Z</dcterms:modified>
</cp:coreProperties>
</file>